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CFC" w:rsidRDefault="00FD4CFC" w:rsidP="00FD4CFC">
      <w:pPr>
        <w:ind w:left="540"/>
        <w:rPr>
          <w:rFonts w:ascii="Palatino Linotype" w:hAnsi="Palatino Linotype"/>
          <w:b/>
          <w:sz w:val="22"/>
          <w:szCs w:val="22"/>
        </w:rPr>
      </w:pPr>
      <w:r>
        <w:rPr>
          <w:rFonts w:ascii="Palatino Linotype" w:hAnsi="Palatino Linotype"/>
          <w:b/>
          <w:sz w:val="22"/>
          <w:szCs w:val="22"/>
        </w:rPr>
        <w:t>55/2009. (V. 25.) számú Képviselő-testületi</w:t>
      </w:r>
    </w:p>
    <w:p w:rsidR="00FD4CFC" w:rsidRDefault="00FD4CFC" w:rsidP="00FD4CFC">
      <w:pPr>
        <w:ind w:left="540"/>
        <w:rPr>
          <w:rFonts w:ascii="Palatino Linotype" w:hAnsi="Palatino Linotype"/>
          <w:b/>
          <w:sz w:val="22"/>
          <w:szCs w:val="22"/>
        </w:rPr>
      </w:pPr>
      <w:proofErr w:type="gramStart"/>
      <w:r>
        <w:rPr>
          <w:rFonts w:ascii="Palatino Linotype" w:hAnsi="Palatino Linotype"/>
          <w:b/>
          <w:sz w:val="22"/>
          <w:szCs w:val="22"/>
        </w:rPr>
        <w:t>határozat</w:t>
      </w:r>
      <w:proofErr w:type="gramEnd"/>
    </w:p>
    <w:p w:rsidR="00FD4CFC" w:rsidRDefault="00FD4CFC" w:rsidP="00FD4CFC">
      <w:pPr>
        <w:ind w:left="540"/>
        <w:rPr>
          <w:rFonts w:ascii="Palatino Linotype" w:hAnsi="Palatino Linotype"/>
          <w:b/>
          <w:sz w:val="22"/>
          <w:szCs w:val="22"/>
        </w:rPr>
      </w:pPr>
    </w:p>
    <w:p w:rsidR="00FD4CFC" w:rsidRPr="005C103E" w:rsidRDefault="00FD4CFC" w:rsidP="00FD4CFC">
      <w:pPr>
        <w:ind w:left="540"/>
        <w:rPr>
          <w:rFonts w:ascii="Palatino Linotype" w:hAnsi="Palatino Linotype"/>
          <w:b/>
          <w:sz w:val="22"/>
          <w:szCs w:val="22"/>
        </w:rPr>
      </w:pPr>
      <w:proofErr w:type="gramStart"/>
      <w:r w:rsidRPr="005C103E">
        <w:rPr>
          <w:rFonts w:ascii="Palatino Linotype" w:hAnsi="Palatino Linotype"/>
          <w:b/>
          <w:sz w:val="22"/>
          <w:szCs w:val="22"/>
        </w:rPr>
        <w:t>a</w:t>
      </w:r>
      <w:proofErr w:type="gramEnd"/>
      <w:r w:rsidRPr="005C103E">
        <w:rPr>
          <w:rFonts w:ascii="Palatino Linotype" w:hAnsi="Palatino Linotype"/>
          <w:b/>
          <w:sz w:val="22"/>
          <w:szCs w:val="22"/>
        </w:rPr>
        <w:t xml:space="preserve"> településszerkezeti terv</w:t>
      </w:r>
      <w:r>
        <w:rPr>
          <w:rFonts w:ascii="Palatino Linotype" w:hAnsi="Palatino Linotype"/>
          <w:b/>
          <w:sz w:val="22"/>
          <w:szCs w:val="22"/>
        </w:rPr>
        <w:t xml:space="preserve"> </w:t>
      </w:r>
      <w:r w:rsidRPr="005C103E">
        <w:rPr>
          <w:rFonts w:ascii="Palatino Linotype" w:hAnsi="Palatino Linotype"/>
          <w:b/>
          <w:sz w:val="22"/>
          <w:szCs w:val="22"/>
        </w:rPr>
        <w:t>leírásáról</w:t>
      </w:r>
      <w:r>
        <w:rPr>
          <w:rFonts w:ascii="Palatino Linotype" w:hAnsi="Palatino Linotype"/>
          <w:b/>
          <w:sz w:val="22"/>
          <w:szCs w:val="22"/>
        </w:rPr>
        <w:t xml:space="preserve"> </w:t>
      </w:r>
      <w:r w:rsidRPr="005C103E">
        <w:rPr>
          <w:rFonts w:ascii="Palatino Linotype" w:hAnsi="Palatino Linotype"/>
          <w:b/>
          <w:sz w:val="22"/>
          <w:szCs w:val="22"/>
        </w:rPr>
        <w:t xml:space="preserve"> (egységes szerkezetben)</w:t>
      </w:r>
    </w:p>
    <w:p w:rsidR="00FD4CFC" w:rsidRDefault="00FD4CFC" w:rsidP="00FD4CFC">
      <w:pPr>
        <w:ind w:left="540"/>
        <w:rPr>
          <w:rFonts w:ascii="Palatino Linotype" w:hAnsi="Palatino Linotype"/>
          <w:b/>
          <w:sz w:val="22"/>
          <w:szCs w:val="22"/>
        </w:rPr>
      </w:pPr>
    </w:p>
    <w:p w:rsidR="00FD4CFC" w:rsidRPr="005C103E" w:rsidRDefault="00FD4CFC" w:rsidP="00FD4CFC">
      <w:pPr>
        <w:pStyle w:val="Szvegtrzs"/>
        <w:rPr>
          <w:u w:val="none"/>
        </w:rPr>
      </w:pPr>
      <w:r w:rsidRPr="005C103E">
        <w:rPr>
          <w:u w:val="none"/>
        </w:rPr>
        <w:t>Ostoros község Önkormányzata Képviselő – testülete az építésügyről szóló módosított 1997. évi LXXVIII tv 6. § és a 253/1997 (XII. 20.) Korm. rendelettel közzétett OTÉK felhatalmazása alapján a következő előírásokat és azok alkalmazását állapítja meg.</w:t>
      </w:r>
    </w:p>
    <w:p w:rsidR="00FD4CFC" w:rsidRPr="005C103E" w:rsidRDefault="00FD4CFC" w:rsidP="00FD4CFC">
      <w:pPr>
        <w:pStyle w:val="Szvegtrzs"/>
        <w:rPr>
          <w:u w:val="none"/>
        </w:rPr>
      </w:pPr>
    </w:p>
    <w:p w:rsidR="00FD4CFC" w:rsidRDefault="00FD4CFC" w:rsidP="00FD4CFC">
      <w:pPr>
        <w:pStyle w:val="Szvegtrzs"/>
        <w:rPr>
          <w:u w:val="none"/>
        </w:rPr>
      </w:pPr>
    </w:p>
    <w:p w:rsidR="00FD4CFC" w:rsidRDefault="00FD4CFC" w:rsidP="00FD4CFC">
      <w:pPr>
        <w:pStyle w:val="Szvegtrzs"/>
        <w:rPr>
          <w:u w:val="none"/>
        </w:rPr>
      </w:pPr>
    </w:p>
    <w:p w:rsidR="00FD4CFC" w:rsidRPr="005C103E" w:rsidRDefault="00FD4CFC" w:rsidP="00FD4CFC">
      <w:pPr>
        <w:pStyle w:val="Szvegtrzs"/>
        <w:rPr>
          <w:u w:val="none"/>
        </w:rPr>
      </w:pPr>
    </w:p>
    <w:p w:rsidR="00FD4CFC" w:rsidRPr="005C103E" w:rsidRDefault="00FD4CFC" w:rsidP="00FD4CFC">
      <w:pPr>
        <w:pStyle w:val="Szvegtrzs"/>
        <w:rPr>
          <w:u w:val="none"/>
        </w:rPr>
      </w:pPr>
    </w:p>
    <w:p w:rsidR="00FD4CFC" w:rsidRPr="005C103E" w:rsidRDefault="00FD4CFC" w:rsidP="00FD4CFC">
      <w:pPr>
        <w:pStyle w:val="Szvegtrzs"/>
        <w:numPr>
          <w:ilvl w:val="0"/>
          <w:numId w:val="1"/>
        </w:numPr>
        <w:rPr>
          <w:b/>
          <w:u w:val="none"/>
        </w:rPr>
      </w:pPr>
      <w:r w:rsidRPr="005C103E">
        <w:rPr>
          <w:b/>
          <w:u w:val="none"/>
        </w:rPr>
        <w:t>FEJEZET</w:t>
      </w:r>
    </w:p>
    <w:p w:rsidR="00FD4CFC" w:rsidRPr="005C103E" w:rsidRDefault="00FD4CFC" w:rsidP="00FD4CFC">
      <w:pPr>
        <w:pStyle w:val="Szvegtrzs"/>
        <w:rPr>
          <w:u w:val="none"/>
        </w:rPr>
      </w:pPr>
    </w:p>
    <w:p w:rsidR="00FD4CFC" w:rsidRPr="005C103E" w:rsidRDefault="00FD4CFC" w:rsidP="00FD4CFC">
      <w:pPr>
        <w:pStyle w:val="Szvegtrzs"/>
        <w:ind w:left="3540" w:firstLine="708"/>
        <w:rPr>
          <w:u w:val="none"/>
        </w:rPr>
      </w:pPr>
      <w:r w:rsidRPr="005C103E">
        <w:rPr>
          <w:u w:val="none"/>
        </w:rPr>
        <w:t xml:space="preserve">1. </w:t>
      </w:r>
    </w:p>
    <w:p w:rsidR="00FD4CFC" w:rsidRPr="005C103E" w:rsidRDefault="00FD4CFC" w:rsidP="00FD4CFC">
      <w:pPr>
        <w:pStyle w:val="Szvegtrzs"/>
        <w:ind w:left="2124" w:firstLine="708"/>
        <w:rPr>
          <w:u w:val="none"/>
        </w:rPr>
      </w:pPr>
    </w:p>
    <w:p w:rsidR="00FD4CFC" w:rsidRPr="005C103E" w:rsidRDefault="00FD4CFC" w:rsidP="00FD4CFC">
      <w:pPr>
        <w:pStyle w:val="Szvegtrzs"/>
        <w:ind w:left="2124"/>
        <w:rPr>
          <w:u w:val="none"/>
        </w:rPr>
      </w:pPr>
      <w:r w:rsidRPr="005C103E">
        <w:rPr>
          <w:u w:val="none"/>
        </w:rPr>
        <w:t xml:space="preserve">         ÁLTALÁNOS RENDELKEZÉSEK</w:t>
      </w:r>
    </w:p>
    <w:p w:rsidR="00FD4CFC" w:rsidRPr="005C103E" w:rsidRDefault="00FD4CFC" w:rsidP="00FD4CFC">
      <w:pPr>
        <w:pStyle w:val="Szvegtrzs"/>
        <w:ind w:left="4134"/>
        <w:rPr>
          <w:u w:val="none"/>
        </w:rPr>
      </w:pPr>
    </w:p>
    <w:p w:rsidR="00FD4CFC" w:rsidRPr="00052CB4" w:rsidRDefault="00FD4CFC" w:rsidP="00FD4CFC">
      <w:pPr>
        <w:pStyle w:val="Szvegtrzs"/>
        <w:numPr>
          <w:ilvl w:val="0"/>
          <w:numId w:val="2"/>
        </w:numPr>
        <w:rPr>
          <w:u w:val="none"/>
        </w:rPr>
      </w:pPr>
      <w:r w:rsidRPr="00052CB4">
        <w:rPr>
          <w:u w:val="none"/>
        </w:rPr>
        <w:t>A településszerkezeti terv leírása hatálya kiterjed Ostoros község teljes igazgatási területére.</w:t>
      </w:r>
    </w:p>
    <w:p w:rsidR="00FD4CFC" w:rsidRPr="00052CB4" w:rsidRDefault="00FD4CFC" w:rsidP="00FD4CFC">
      <w:pPr>
        <w:pStyle w:val="Szvegtrzs"/>
        <w:rPr>
          <w:u w:val="none"/>
        </w:rPr>
      </w:pPr>
    </w:p>
    <w:p w:rsidR="00FD4CFC" w:rsidRPr="00052CB4" w:rsidRDefault="00FD4CFC" w:rsidP="00FD4CFC">
      <w:pPr>
        <w:pStyle w:val="Szvegtrzs"/>
        <w:numPr>
          <w:ilvl w:val="0"/>
          <w:numId w:val="2"/>
        </w:numPr>
        <w:rPr>
          <w:u w:val="none"/>
        </w:rPr>
      </w:pPr>
      <w:r w:rsidRPr="00052CB4">
        <w:rPr>
          <w:u w:val="none"/>
        </w:rPr>
        <w:t>A szabályzat hatálya alá tartozó területen területet felhasználni, telket alakítani, építési munkát végezni és ezekre hatósági engedélyt adni az általános hatósági előírásoknak (OTÉK, szabályok, stb.) megfelelően, és jelen Településszerkezeti Terv Leírása, valamint a Helyi Építési Szabályzat és Szabályozási Terv együttes alkalmazásával lehet.</w:t>
      </w:r>
    </w:p>
    <w:p w:rsidR="00FD4CFC" w:rsidRPr="00052CB4" w:rsidRDefault="00FD4CFC" w:rsidP="00FD4CFC">
      <w:pPr>
        <w:pStyle w:val="Szvegtrzs"/>
        <w:rPr>
          <w:u w:val="none"/>
        </w:rPr>
      </w:pPr>
    </w:p>
    <w:p w:rsidR="00FD4CFC" w:rsidRPr="00052CB4" w:rsidRDefault="00FD4CFC" w:rsidP="00FD4CFC">
      <w:pPr>
        <w:pStyle w:val="Szvegtrzs"/>
        <w:numPr>
          <w:ilvl w:val="0"/>
          <w:numId w:val="2"/>
        </w:numPr>
        <w:rPr>
          <w:u w:val="none"/>
        </w:rPr>
      </w:pPr>
      <w:r w:rsidRPr="00052CB4">
        <w:rPr>
          <w:u w:val="none"/>
        </w:rPr>
        <w:t xml:space="preserve">Jelen településszerkezeti terv leírásába foglalt előírások csak a Településszerkezeti Terv hitelesített másolatával együtt érvényesek, amely jelen határozat 1. számú mellékletét képezi. ( J1, </w:t>
      </w:r>
      <w:proofErr w:type="gramStart"/>
      <w:r w:rsidRPr="00052CB4">
        <w:rPr>
          <w:u w:val="none"/>
        </w:rPr>
        <w:t>J2 )</w:t>
      </w:r>
      <w:proofErr w:type="gramEnd"/>
    </w:p>
    <w:p w:rsidR="00FD4CFC" w:rsidRPr="00052CB4" w:rsidRDefault="00FD4CFC" w:rsidP="00FD4CFC">
      <w:pPr>
        <w:pStyle w:val="Szvegtrzs"/>
        <w:rPr>
          <w:u w:val="none"/>
        </w:rPr>
      </w:pPr>
    </w:p>
    <w:p w:rsidR="00FD4CFC" w:rsidRPr="005C103E" w:rsidRDefault="00FD4CFC" w:rsidP="00FD4CFC">
      <w:pPr>
        <w:pStyle w:val="Szvegtrzs"/>
        <w:ind w:left="4248"/>
        <w:rPr>
          <w:u w:val="none"/>
        </w:rPr>
      </w:pPr>
      <w:r w:rsidRPr="005C103E">
        <w:rPr>
          <w:u w:val="none"/>
        </w:rPr>
        <w:t>2.</w:t>
      </w:r>
    </w:p>
    <w:p w:rsidR="00FD4CFC" w:rsidRPr="005C103E" w:rsidRDefault="00FD4CFC" w:rsidP="00FD4CFC">
      <w:pPr>
        <w:pStyle w:val="Szvegtrzs"/>
        <w:rPr>
          <w:u w:val="none"/>
        </w:rPr>
      </w:pPr>
    </w:p>
    <w:p w:rsidR="00FD4CFC" w:rsidRPr="005C103E" w:rsidRDefault="00FD4CFC" w:rsidP="00FD4CFC">
      <w:pPr>
        <w:pStyle w:val="Szvegtrzs"/>
        <w:rPr>
          <w:u w:val="none"/>
        </w:rPr>
      </w:pPr>
      <w:r w:rsidRPr="005C103E">
        <w:rPr>
          <w:u w:val="none"/>
        </w:rPr>
        <w:tab/>
      </w:r>
      <w:r w:rsidRPr="005C103E">
        <w:rPr>
          <w:u w:val="none"/>
        </w:rPr>
        <w:tab/>
      </w:r>
      <w:r w:rsidRPr="005C103E">
        <w:rPr>
          <w:u w:val="none"/>
        </w:rPr>
        <w:tab/>
        <w:t>IGAZGATÁSI ÉS BELTERÜLETI HATÁR</w:t>
      </w:r>
    </w:p>
    <w:p w:rsidR="00FD4CFC" w:rsidRPr="005C103E" w:rsidRDefault="00FD4CFC" w:rsidP="00FD4CFC">
      <w:pPr>
        <w:pStyle w:val="Szvegtrzs"/>
        <w:ind w:left="2124"/>
        <w:rPr>
          <w:u w:val="none"/>
        </w:rPr>
      </w:pPr>
    </w:p>
    <w:p w:rsidR="00FD4CFC" w:rsidRPr="005C103E" w:rsidRDefault="00FD4CFC" w:rsidP="00FD4CFC">
      <w:pPr>
        <w:pStyle w:val="Szvegtrzs"/>
        <w:numPr>
          <w:ilvl w:val="0"/>
          <w:numId w:val="3"/>
        </w:numPr>
        <w:rPr>
          <w:u w:val="none"/>
        </w:rPr>
      </w:pPr>
      <w:r w:rsidRPr="005C103E">
        <w:rPr>
          <w:u w:val="none"/>
        </w:rPr>
        <w:t>A település közigazgatási határa nem változik, annak módosítását településszerkezeti</w:t>
      </w:r>
    </w:p>
    <w:p w:rsidR="00FD4CFC" w:rsidRPr="005C103E" w:rsidRDefault="00FD4CFC" w:rsidP="00FD4CFC">
      <w:pPr>
        <w:pStyle w:val="Szvegtrzs"/>
        <w:ind w:left="705"/>
        <w:rPr>
          <w:u w:val="none"/>
        </w:rPr>
      </w:pPr>
      <w:proofErr w:type="gramStart"/>
      <w:r w:rsidRPr="005C103E">
        <w:rPr>
          <w:u w:val="none"/>
        </w:rPr>
        <w:t>okok</w:t>
      </w:r>
      <w:proofErr w:type="gramEnd"/>
      <w:r w:rsidRPr="005C103E">
        <w:rPr>
          <w:u w:val="none"/>
        </w:rPr>
        <w:t xml:space="preserve"> nem igazolják.            </w:t>
      </w:r>
    </w:p>
    <w:p w:rsidR="00FD4CFC" w:rsidRPr="005C103E" w:rsidRDefault="00FD4CFC" w:rsidP="00FD4CFC">
      <w:pPr>
        <w:pStyle w:val="Szvegtrzs"/>
        <w:rPr>
          <w:u w:val="none"/>
        </w:rPr>
      </w:pPr>
    </w:p>
    <w:p w:rsidR="00FD4CFC" w:rsidRPr="005C103E" w:rsidRDefault="00FD4CFC" w:rsidP="00FD4CFC">
      <w:pPr>
        <w:pStyle w:val="Szvegtrzs"/>
        <w:ind w:left="705" w:hanging="705"/>
        <w:rPr>
          <w:u w:val="none"/>
        </w:rPr>
      </w:pPr>
      <w:r w:rsidRPr="005C103E">
        <w:rPr>
          <w:u w:val="none"/>
        </w:rPr>
        <w:t>(2)</w:t>
      </w:r>
      <w:r w:rsidRPr="005C103E">
        <w:rPr>
          <w:u w:val="none"/>
        </w:rPr>
        <w:tab/>
        <w:t xml:space="preserve">A belterületi </w:t>
      </w:r>
      <w:r w:rsidRPr="00052CB4">
        <w:rPr>
          <w:u w:val="none"/>
        </w:rPr>
        <w:t>határ (beépítésre szánt területi határ) módosításait a Településszerkezeti Terv tartalmazza. Ezen belterületi határvonal (beépítésre szánt területi határ)</w:t>
      </w:r>
      <w:r w:rsidRPr="005C103E">
        <w:rPr>
          <w:color w:val="FF0000"/>
          <w:u w:val="none"/>
        </w:rPr>
        <w:t xml:space="preserve"> </w:t>
      </w:r>
      <w:r w:rsidRPr="005C103E">
        <w:rPr>
          <w:u w:val="none"/>
        </w:rPr>
        <w:t>módosítások a fejlesztési és építési igények függvényében szakaszosan végrehajthatók.</w:t>
      </w:r>
    </w:p>
    <w:p w:rsidR="00FD4CFC" w:rsidRPr="005C103E" w:rsidRDefault="00FD4CFC" w:rsidP="00FD4CFC">
      <w:pPr>
        <w:pStyle w:val="Szvegtrzs"/>
        <w:rPr>
          <w:u w:val="none"/>
        </w:rPr>
      </w:pPr>
    </w:p>
    <w:p w:rsidR="00FD4CFC" w:rsidRPr="005C103E" w:rsidRDefault="00FD4CFC" w:rsidP="00FD4CFC">
      <w:pPr>
        <w:pStyle w:val="Szvegtrzs"/>
        <w:ind w:left="4248"/>
        <w:rPr>
          <w:u w:val="none"/>
        </w:rPr>
      </w:pPr>
      <w:r w:rsidRPr="005C103E">
        <w:rPr>
          <w:u w:val="none"/>
        </w:rPr>
        <w:t>3.</w:t>
      </w:r>
    </w:p>
    <w:p w:rsidR="00FD4CFC" w:rsidRPr="005C103E" w:rsidRDefault="00FD4CFC" w:rsidP="00FD4CFC">
      <w:pPr>
        <w:pStyle w:val="Szvegtrzs"/>
        <w:ind w:left="4248"/>
        <w:rPr>
          <w:u w:val="none"/>
        </w:rPr>
      </w:pPr>
    </w:p>
    <w:p w:rsidR="00FD4CFC" w:rsidRPr="005C103E" w:rsidRDefault="00FD4CFC" w:rsidP="00FD4CFC">
      <w:pPr>
        <w:pStyle w:val="Szvegtrzs"/>
        <w:numPr>
          <w:ilvl w:val="0"/>
          <w:numId w:val="4"/>
        </w:numPr>
        <w:rPr>
          <w:u w:val="none"/>
        </w:rPr>
      </w:pPr>
      <w:r w:rsidRPr="005C103E">
        <w:rPr>
          <w:u w:val="none"/>
        </w:rPr>
        <w:t>A határozat hatálya alá eső területen lévő településszerkezeti terület - felhasználási egységek funkció és beépítési mód szerint:</w:t>
      </w:r>
    </w:p>
    <w:p w:rsidR="00FD4CFC" w:rsidRPr="005C103E" w:rsidRDefault="00FD4CFC" w:rsidP="00FD4CFC">
      <w:pPr>
        <w:pStyle w:val="Szvegtrzs"/>
        <w:numPr>
          <w:ilvl w:val="0"/>
          <w:numId w:val="5"/>
        </w:numPr>
        <w:rPr>
          <w:u w:val="none"/>
        </w:rPr>
      </w:pPr>
      <w:r w:rsidRPr="005C103E">
        <w:rPr>
          <w:u w:val="none"/>
        </w:rPr>
        <w:t>beépítésre szánt területekre, azon belül építési övezetekre</w:t>
      </w:r>
    </w:p>
    <w:p w:rsidR="00FD4CFC" w:rsidRPr="005C103E" w:rsidRDefault="00FD4CFC" w:rsidP="00FD4CFC">
      <w:pPr>
        <w:pStyle w:val="Szvegtrzs"/>
        <w:numPr>
          <w:ilvl w:val="0"/>
          <w:numId w:val="5"/>
        </w:numPr>
        <w:rPr>
          <w:u w:val="none"/>
        </w:rPr>
      </w:pPr>
      <w:r w:rsidRPr="005C103E">
        <w:rPr>
          <w:u w:val="none"/>
        </w:rPr>
        <w:t>beépítésre nem szánt területekre, azon belül önálló funkcionális övezetekre tagozódnak.</w:t>
      </w:r>
    </w:p>
    <w:p w:rsidR="00FD4CFC" w:rsidRPr="005C103E" w:rsidRDefault="00FD4CFC" w:rsidP="00FD4CFC">
      <w:pPr>
        <w:pStyle w:val="Szvegtrzs"/>
        <w:ind w:left="705"/>
        <w:rPr>
          <w:u w:val="none"/>
        </w:rPr>
      </w:pPr>
    </w:p>
    <w:p w:rsidR="00FD4CFC" w:rsidRPr="005C103E" w:rsidRDefault="00FD4CFC" w:rsidP="00FD4CFC">
      <w:pPr>
        <w:pStyle w:val="Szvegtrzs"/>
        <w:numPr>
          <w:ilvl w:val="0"/>
          <w:numId w:val="4"/>
        </w:numPr>
        <w:rPr>
          <w:u w:val="none"/>
        </w:rPr>
      </w:pPr>
      <w:r w:rsidRPr="005C103E">
        <w:rPr>
          <w:u w:val="none"/>
        </w:rPr>
        <w:lastRenderedPageBreak/>
        <w:t>Az egyes területek terület – felhasználási módját a Településszerkezeti terv, az építési övezeti és övezeti besorolását a Szabályozási Terv határozza meg.</w:t>
      </w:r>
    </w:p>
    <w:p w:rsidR="00FD4CFC" w:rsidRPr="005C103E" w:rsidRDefault="00FD4CFC" w:rsidP="00FD4CFC">
      <w:pPr>
        <w:pStyle w:val="Szvegtrzs"/>
        <w:ind w:left="4248"/>
        <w:rPr>
          <w:u w:val="none"/>
        </w:rPr>
      </w:pPr>
    </w:p>
    <w:p w:rsidR="00FD4CFC" w:rsidRPr="005C103E" w:rsidRDefault="00FD4CFC" w:rsidP="00FD4CFC">
      <w:pPr>
        <w:pStyle w:val="Szvegtrzs"/>
        <w:ind w:left="4248"/>
        <w:rPr>
          <w:u w:val="none"/>
        </w:rPr>
      </w:pPr>
      <w:r w:rsidRPr="005C103E">
        <w:rPr>
          <w:u w:val="none"/>
        </w:rPr>
        <w:t>4.</w:t>
      </w:r>
    </w:p>
    <w:p w:rsidR="00FD4CFC" w:rsidRPr="005C103E" w:rsidRDefault="00FD4CFC" w:rsidP="00FD4CFC">
      <w:pPr>
        <w:pStyle w:val="Szvegtrzs"/>
        <w:numPr>
          <w:ilvl w:val="0"/>
          <w:numId w:val="7"/>
        </w:numPr>
        <w:rPr>
          <w:u w:val="none"/>
        </w:rPr>
      </w:pPr>
    </w:p>
    <w:p w:rsidR="00FD4CFC" w:rsidRPr="005C103E" w:rsidRDefault="00FD4CFC" w:rsidP="00FD4CFC">
      <w:pPr>
        <w:pStyle w:val="Szvegtrzs"/>
        <w:rPr>
          <w:u w:val="none"/>
        </w:rPr>
      </w:pPr>
      <w:r w:rsidRPr="005C103E">
        <w:rPr>
          <w:u w:val="none"/>
        </w:rPr>
        <w:t>(1)</w:t>
      </w:r>
      <w:r w:rsidRPr="005C103E">
        <w:rPr>
          <w:u w:val="none"/>
        </w:rPr>
        <w:tab/>
        <w:t>A Településszerkezeti Terv kötelező elemei:</w:t>
      </w:r>
    </w:p>
    <w:p w:rsidR="00FD4CFC" w:rsidRPr="005C103E" w:rsidRDefault="00FD4CFC" w:rsidP="00FD4CFC">
      <w:pPr>
        <w:pStyle w:val="Szvegtrzs"/>
        <w:numPr>
          <w:ilvl w:val="0"/>
          <w:numId w:val="6"/>
        </w:numPr>
        <w:rPr>
          <w:u w:val="none"/>
        </w:rPr>
      </w:pPr>
      <w:r w:rsidRPr="005C103E">
        <w:rPr>
          <w:u w:val="none"/>
        </w:rPr>
        <w:t>közterületek és egyéb terület - felhasználási egységek határai</w:t>
      </w:r>
    </w:p>
    <w:p w:rsidR="00FD4CFC" w:rsidRPr="005C103E" w:rsidRDefault="00FD4CFC" w:rsidP="00FD4CFC">
      <w:pPr>
        <w:pStyle w:val="Szvegtrzs"/>
        <w:numPr>
          <w:ilvl w:val="0"/>
          <w:numId w:val="6"/>
        </w:numPr>
        <w:rPr>
          <w:u w:val="none"/>
        </w:rPr>
      </w:pPr>
      <w:r w:rsidRPr="005C103E">
        <w:rPr>
          <w:u w:val="none"/>
        </w:rPr>
        <w:t>az eltérő terület – felhasználási egységek határvonalai</w:t>
      </w:r>
    </w:p>
    <w:p w:rsidR="00FD4CFC" w:rsidRPr="005C103E" w:rsidRDefault="00FD4CFC" w:rsidP="00FD4CFC">
      <w:pPr>
        <w:pStyle w:val="Szvegtrzs"/>
        <w:numPr>
          <w:ilvl w:val="0"/>
          <w:numId w:val="6"/>
        </w:numPr>
        <w:rPr>
          <w:u w:val="none"/>
        </w:rPr>
      </w:pPr>
      <w:r w:rsidRPr="005C103E">
        <w:rPr>
          <w:u w:val="none"/>
        </w:rPr>
        <w:t>a közlekedési rendszer jelölt elemei és hierarchiája</w:t>
      </w:r>
    </w:p>
    <w:p w:rsidR="00FD4CFC" w:rsidRPr="005C103E" w:rsidRDefault="00FD4CFC" w:rsidP="00FD4CFC">
      <w:pPr>
        <w:pStyle w:val="Szvegtrzs"/>
        <w:numPr>
          <w:ilvl w:val="0"/>
          <w:numId w:val="6"/>
        </w:numPr>
        <w:rPr>
          <w:u w:val="none"/>
        </w:rPr>
      </w:pPr>
      <w:r w:rsidRPr="005C103E">
        <w:rPr>
          <w:u w:val="none"/>
        </w:rPr>
        <w:t>a beépítésre szánt területek építési használatának megengedett felső határa</w:t>
      </w:r>
    </w:p>
    <w:p w:rsidR="00FD4CFC" w:rsidRPr="005C103E" w:rsidRDefault="00FD4CFC" w:rsidP="00FD4CFC">
      <w:pPr>
        <w:pStyle w:val="Szvegtrzs"/>
        <w:numPr>
          <w:ilvl w:val="0"/>
          <w:numId w:val="6"/>
        </w:numPr>
        <w:rPr>
          <w:u w:val="none"/>
        </w:rPr>
      </w:pPr>
      <w:r w:rsidRPr="005C103E">
        <w:rPr>
          <w:u w:val="none"/>
        </w:rPr>
        <w:t>a terület – felhasználási besorolás</w:t>
      </w:r>
    </w:p>
    <w:p w:rsidR="00FD4CFC" w:rsidRPr="005C103E" w:rsidRDefault="00FD4CFC" w:rsidP="00FD4CFC">
      <w:pPr>
        <w:pStyle w:val="Szvegtrzs"/>
        <w:numPr>
          <w:ilvl w:val="0"/>
          <w:numId w:val="6"/>
        </w:numPr>
        <w:rPr>
          <w:u w:val="none"/>
        </w:rPr>
      </w:pPr>
      <w:r w:rsidRPr="005C103E">
        <w:rPr>
          <w:u w:val="none"/>
        </w:rPr>
        <w:t>a nyomvonal jellegű infrastruktúra – hálózat jelölt elemei</w:t>
      </w:r>
    </w:p>
    <w:p w:rsidR="00FD4CFC" w:rsidRPr="005C103E" w:rsidRDefault="00FD4CFC" w:rsidP="00FD4CFC">
      <w:pPr>
        <w:pStyle w:val="Szvegtrzs"/>
        <w:numPr>
          <w:ilvl w:val="0"/>
          <w:numId w:val="6"/>
        </w:numPr>
        <w:rPr>
          <w:u w:val="none"/>
        </w:rPr>
      </w:pPr>
      <w:r w:rsidRPr="005C103E">
        <w:rPr>
          <w:u w:val="none"/>
        </w:rPr>
        <w:t>az egyes területekre, építményekre, települési környezetre, természeti és egyéb objektumokra, valamint a település épített környezet védelmére vonatkozó előírások</w:t>
      </w:r>
    </w:p>
    <w:p w:rsidR="00FD4CFC" w:rsidRPr="005C103E" w:rsidRDefault="00FD4CFC" w:rsidP="00FD4CFC">
      <w:pPr>
        <w:pStyle w:val="Szvegtrzs"/>
        <w:numPr>
          <w:ilvl w:val="0"/>
          <w:numId w:val="6"/>
        </w:numPr>
        <w:rPr>
          <w:u w:val="none"/>
        </w:rPr>
      </w:pPr>
      <w:r w:rsidRPr="005C103E">
        <w:rPr>
          <w:u w:val="none"/>
        </w:rPr>
        <w:t>az egyes területekre meghatározott korlátozások.</w:t>
      </w:r>
    </w:p>
    <w:p w:rsidR="00FD4CFC" w:rsidRPr="005C103E" w:rsidRDefault="00FD4CFC" w:rsidP="00FD4CFC">
      <w:pPr>
        <w:pStyle w:val="Szvegtrzs"/>
        <w:rPr>
          <w:u w:val="none"/>
        </w:rPr>
      </w:pPr>
    </w:p>
    <w:p w:rsidR="00FD4CFC" w:rsidRPr="005C103E" w:rsidRDefault="00FD4CFC" w:rsidP="00FD4CFC">
      <w:pPr>
        <w:pStyle w:val="Szvegtrzs"/>
        <w:numPr>
          <w:ilvl w:val="0"/>
          <w:numId w:val="3"/>
        </w:numPr>
        <w:rPr>
          <w:u w:val="none"/>
        </w:rPr>
      </w:pPr>
      <w:r w:rsidRPr="005C103E">
        <w:rPr>
          <w:u w:val="none"/>
        </w:rPr>
        <w:t>A településszerkezeti Terv módosítása:</w:t>
      </w:r>
    </w:p>
    <w:p w:rsidR="00FD4CFC" w:rsidRPr="005C103E" w:rsidRDefault="00FD4CFC" w:rsidP="00FD4CFC">
      <w:pPr>
        <w:pStyle w:val="Szvegtrzs"/>
        <w:numPr>
          <w:ilvl w:val="0"/>
          <w:numId w:val="8"/>
        </w:numPr>
        <w:rPr>
          <w:u w:val="none"/>
        </w:rPr>
      </w:pPr>
      <w:r w:rsidRPr="005C103E">
        <w:rPr>
          <w:u w:val="none"/>
        </w:rPr>
        <w:t>A Településszerkezeti Terv elemeinek megváltoztatásához a Településszerkezeti Terv és a hozzá tartozó Településszerkezeti Terv Leírását módosítani kell.</w:t>
      </w:r>
    </w:p>
    <w:p w:rsidR="00FD4CFC" w:rsidRPr="005C103E" w:rsidRDefault="00FD4CFC" w:rsidP="00FD4CFC">
      <w:pPr>
        <w:pStyle w:val="Szvegtrzs"/>
        <w:numPr>
          <w:ilvl w:val="0"/>
          <w:numId w:val="8"/>
        </w:numPr>
        <w:rPr>
          <w:u w:val="none"/>
        </w:rPr>
      </w:pPr>
      <w:r w:rsidRPr="005C103E">
        <w:rPr>
          <w:u w:val="none"/>
        </w:rPr>
        <w:t>A településszerkezeti Terv módosítása esetén a módosítás az érintett terület felhasználás egységet magába foglaló legalább egy telektömbre vonatkozzon, és az adott terület környezetében lévő szomszédos telektömbök együttesét is vegye figyelembe.</w:t>
      </w:r>
    </w:p>
    <w:p w:rsidR="00FD4CFC" w:rsidRPr="005C103E" w:rsidRDefault="00FD4CFC" w:rsidP="00FD4CFC">
      <w:pPr>
        <w:pStyle w:val="Szvegtrzs"/>
        <w:numPr>
          <w:ilvl w:val="0"/>
          <w:numId w:val="8"/>
        </w:numPr>
        <w:rPr>
          <w:u w:val="none"/>
        </w:rPr>
      </w:pPr>
      <w:r w:rsidRPr="005C103E">
        <w:rPr>
          <w:u w:val="none"/>
        </w:rPr>
        <w:t>Amennyiben a Településszerkezeti Terv módosítása vonalas jellegű létesítményeket és főforgalmú, forgalmi és gyűjtő – utakat érint, így az érintett szakasz teljes egészének környezetét figyelembe kell venni.</w:t>
      </w:r>
    </w:p>
    <w:p w:rsidR="00FD4CFC" w:rsidRPr="005C103E" w:rsidRDefault="00FD4CFC" w:rsidP="00FD4CFC">
      <w:pPr>
        <w:pStyle w:val="Szvegtrzs"/>
        <w:rPr>
          <w:u w:val="none"/>
        </w:rPr>
      </w:pPr>
    </w:p>
    <w:p w:rsidR="00FD4CFC" w:rsidRPr="005C103E" w:rsidRDefault="00FD4CFC" w:rsidP="00FD4CFC">
      <w:pPr>
        <w:pStyle w:val="Szvegtrzs"/>
        <w:ind w:left="2832"/>
        <w:rPr>
          <w:b/>
          <w:u w:val="none"/>
        </w:rPr>
      </w:pPr>
      <w:r w:rsidRPr="005C103E">
        <w:rPr>
          <w:b/>
          <w:u w:val="none"/>
        </w:rPr>
        <w:t xml:space="preserve">                II. FEJEZET</w:t>
      </w:r>
    </w:p>
    <w:p w:rsidR="00FD4CFC" w:rsidRPr="005C103E" w:rsidRDefault="00FD4CFC" w:rsidP="00FD4CFC">
      <w:pPr>
        <w:pStyle w:val="Szvegtrzs"/>
        <w:rPr>
          <w:u w:val="none"/>
        </w:rPr>
      </w:pPr>
      <w:r w:rsidRPr="005C103E">
        <w:rPr>
          <w:u w:val="none"/>
        </w:rPr>
        <w:t xml:space="preserve"> </w:t>
      </w:r>
      <w:r w:rsidRPr="005C103E">
        <w:rPr>
          <w:u w:val="none"/>
        </w:rPr>
        <w:tab/>
      </w:r>
      <w:r w:rsidRPr="005C103E">
        <w:rPr>
          <w:u w:val="none"/>
        </w:rPr>
        <w:tab/>
      </w:r>
      <w:r w:rsidRPr="005C103E">
        <w:rPr>
          <w:u w:val="none"/>
        </w:rPr>
        <w:tab/>
      </w:r>
    </w:p>
    <w:p w:rsidR="00FD4CFC" w:rsidRPr="005C103E" w:rsidRDefault="00FD4CFC" w:rsidP="00FD4CFC">
      <w:pPr>
        <w:pStyle w:val="Szvegtrzs"/>
        <w:ind w:left="2124"/>
        <w:rPr>
          <w:b/>
          <w:u w:val="none"/>
        </w:rPr>
      </w:pPr>
      <w:r w:rsidRPr="005C103E">
        <w:rPr>
          <w:u w:val="none"/>
        </w:rPr>
        <w:t xml:space="preserve"> </w:t>
      </w:r>
      <w:r w:rsidRPr="005C103E">
        <w:rPr>
          <w:b/>
          <w:u w:val="none"/>
        </w:rPr>
        <w:t>A TELEPÜLÉS TERMÉSZETI ÉS ÉPÍTETT</w:t>
      </w:r>
    </w:p>
    <w:p w:rsidR="00FD4CFC" w:rsidRPr="005C103E" w:rsidRDefault="00FD4CFC" w:rsidP="00FD4CFC">
      <w:pPr>
        <w:pStyle w:val="Szvegtrzs"/>
        <w:ind w:left="1416" w:firstLine="708"/>
        <w:rPr>
          <w:b/>
          <w:u w:val="none"/>
        </w:rPr>
      </w:pPr>
      <w:r w:rsidRPr="005C103E">
        <w:rPr>
          <w:b/>
          <w:u w:val="none"/>
        </w:rPr>
        <w:t>KÖRNYEZETÉNEK VÉDELMI ELŐÍRÁSAI</w:t>
      </w:r>
    </w:p>
    <w:p w:rsidR="00FD4CFC" w:rsidRPr="005C103E" w:rsidRDefault="00FD4CFC" w:rsidP="00FD4CFC">
      <w:pPr>
        <w:pStyle w:val="Szvegtrzs"/>
        <w:rPr>
          <w:u w:val="none"/>
        </w:rPr>
      </w:pPr>
    </w:p>
    <w:p w:rsidR="00FD4CFC" w:rsidRPr="005C103E" w:rsidRDefault="00FD4CFC" w:rsidP="00FD4CFC">
      <w:pPr>
        <w:pStyle w:val="Szvegtrzs"/>
        <w:rPr>
          <w:u w:val="none"/>
        </w:rPr>
      </w:pPr>
      <w:r w:rsidRPr="005C103E">
        <w:rPr>
          <w:u w:val="none"/>
        </w:rPr>
        <w:tab/>
      </w:r>
      <w:r w:rsidRPr="005C103E">
        <w:rPr>
          <w:u w:val="none"/>
        </w:rPr>
        <w:tab/>
      </w:r>
      <w:r w:rsidRPr="005C103E">
        <w:rPr>
          <w:u w:val="none"/>
        </w:rPr>
        <w:tab/>
      </w:r>
      <w:r w:rsidRPr="005C103E">
        <w:rPr>
          <w:u w:val="none"/>
        </w:rPr>
        <w:tab/>
        <w:t xml:space="preserve">  </w:t>
      </w:r>
      <w:r w:rsidRPr="005C103E">
        <w:rPr>
          <w:u w:val="none"/>
        </w:rPr>
        <w:tab/>
      </w:r>
      <w:r w:rsidRPr="005C103E">
        <w:rPr>
          <w:u w:val="none"/>
        </w:rPr>
        <w:tab/>
        <w:t xml:space="preserve"> 5.</w:t>
      </w:r>
    </w:p>
    <w:p w:rsidR="00FD4CFC" w:rsidRPr="005C103E" w:rsidRDefault="00FD4CFC" w:rsidP="00FD4CFC">
      <w:pPr>
        <w:pStyle w:val="Szvegtrzs"/>
        <w:rPr>
          <w:u w:val="none"/>
        </w:rPr>
      </w:pPr>
      <w:r w:rsidRPr="005C103E">
        <w:rPr>
          <w:u w:val="none"/>
        </w:rPr>
        <w:tab/>
      </w:r>
      <w:r w:rsidRPr="005C103E">
        <w:rPr>
          <w:u w:val="none"/>
        </w:rPr>
        <w:tab/>
      </w:r>
      <w:r w:rsidRPr="005C103E">
        <w:rPr>
          <w:u w:val="none"/>
        </w:rPr>
        <w:tab/>
      </w:r>
      <w:r w:rsidRPr="005C103E">
        <w:rPr>
          <w:u w:val="none"/>
        </w:rPr>
        <w:tab/>
        <w:t xml:space="preserve">    </w:t>
      </w:r>
    </w:p>
    <w:p w:rsidR="00FD4CFC" w:rsidRPr="005C103E" w:rsidRDefault="00FD4CFC" w:rsidP="00FD4CFC">
      <w:pPr>
        <w:pStyle w:val="Szvegtrzs"/>
        <w:ind w:left="2124" w:firstLine="708"/>
        <w:rPr>
          <w:u w:val="none"/>
        </w:rPr>
      </w:pPr>
      <w:r w:rsidRPr="005C103E">
        <w:rPr>
          <w:u w:val="none"/>
        </w:rPr>
        <w:t xml:space="preserve">   ÁLTALÁNOS ELŐÍRÁSOK</w:t>
      </w:r>
    </w:p>
    <w:p w:rsidR="00FD4CFC" w:rsidRPr="005C103E" w:rsidRDefault="00FD4CFC" w:rsidP="00FD4CFC">
      <w:pPr>
        <w:pStyle w:val="Szvegtrzs"/>
        <w:rPr>
          <w:u w:val="none"/>
        </w:rPr>
      </w:pPr>
    </w:p>
    <w:p w:rsidR="00FD4CFC" w:rsidRPr="005C103E" w:rsidRDefault="00FD4CFC" w:rsidP="00FD4CFC">
      <w:pPr>
        <w:pStyle w:val="Szvegtrzs"/>
        <w:numPr>
          <w:ilvl w:val="0"/>
          <w:numId w:val="9"/>
        </w:numPr>
        <w:rPr>
          <w:u w:val="none"/>
        </w:rPr>
      </w:pPr>
      <w:r w:rsidRPr="005C103E">
        <w:rPr>
          <w:u w:val="none"/>
        </w:rPr>
        <w:t>A települési környezetvédelmi előírásai kiterjednek:</w:t>
      </w:r>
    </w:p>
    <w:p w:rsidR="00FD4CFC" w:rsidRPr="005C103E" w:rsidRDefault="00FD4CFC" w:rsidP="00FD4CFC">
      <w:pPr>
        <w:pStyle w:val="Szvegtrzs"/>
        <w:numPr>
          <w:ilvl w:val="0"/>
          <w:numId w:val="5"/>
        </w:numPr>
        <w:rPr>
          <w:u w:val="none"/>
        </w:rPr>
      </w:pPr>
      <w:r w:rsidRPr="005C103E">
        <w:rPr>
          <w:u w:val="none"/>
        </w:rPr>
        <w:t>a levegő tisztaságvédelemre,</w:t>
      </w:r>
    </w:p>
    <w:p w:rsidR="00FD4CFC" w:rsidRPr="005C103E" w:rsidRDefault="00FD4CFC" w:rsidP="00FD4CFC">
      <w:pPr>
        <w:pStyle w:val="Szvegtrzs"/>
        <w:numPr>
          <w:ilvl w:val="0"/>
          <w:numId w:val="5"/>
        </w:numPr>
        <w:rPr>
          <w:u w:val="none"/>
        </w:rPr>
      </w:pPr>
      <w:r w:rsidRPr="005C103E">
        <w:rPr>
          <w:u w:val="none"/>
        </w:rPr>
        <w:t>a zaj- és rezgésvédelemre</w:t>
      </w:r>
    </w:p>
    <w:p w:rsidR="00FD4CFC" w:rsidRPr="005C103E" w:rsidRDefault="00FD4CFC" w:rsidP="00FD4CFC">
      <w:pPr>
        <w:pStyle w:val="Szvegtrzs"/>
        <w:numPr>
          <w:ilvl w:val="0"/>
          <w:numId w:val="5"/>
        </w:numPr>
        <w:rPr>
          <w:u w:val="none"/>
        </w:rPr>
      </w:pPr>
      <w:r w:rsidRPr="005C103E">
        <w:rPr>
          <w:u w:val="none"/>
        </w:rPr>
        <w:t>a föld- és vízvédelemre</w:t>
      </w:r>
    </w:p>
    <w:p w:rsidR="00FD4CFC" w:rsidRPr="005C103E" w:rsidRDefault="00FD4CFC" w:rsidP="00FD4CFC">
      <w:pPr>
        <w:pStyle w:val="Szvegtrzs"/>
        <w:numPr>
          <w:ilvl w:val="0"/>
          <w:numId w:val="5"/>
        </w:numPr>
        <w:rPr>
          <w:u w:val="none"/>
        </w:rPr>
      </w:pPr>
      <w:r w:rsidRPr="005C103E">
        <w:rPr>
          <w:u w:val="none"/>
        </w:rPr>
        <w:t>a hulladékgazdálkodásra</w:t>
      </w:r>
    </w:p>
    <w:p w:rsidR="00FD4CFC" w:rsidRPr="005C103E" w:rsidRDefault="00FD4CFC" w:rsidP="00FD4CFC">
      <w:pPr>
        <w:pStyle w:val="Szvegtrzs"/>
        <w:rPr>
          <w:u w:val="none"/>
        </w:rPr>
      </w:pPr>
    </w:p>
    <w:p w:rsidR="00FD4CFC" w:rsidRPr="005C103E" w:rsidRDefault="00FD4CFC" w:rsidP="00FD4CFC">
      <w:pPr>
        <w:pStyle w:val="Szvegtrzs"/>
        <w:numPr>
          <w:ilvl w:val="0"/>
          <w:numId w:val="9"/>
        </w:numPr>
        <w:rPr>
          <w:u w:val="none"/>
        </w:rPr>
      </w:pPr>
      <w:r w:rsidRPr="005C103E">
        <w:rPr>
          <w:u w:val="none"/>
        </w:rPr>
        <w:t>A településkép védelmi előírások kiterjednek a közterületek kialakítására, és a közterületről feltáruló településkép esztétikus kialakítására.</w:t>
      </w:r>
    </w:p>
    <w:p w:rsidR="00FD4CFC" w:rsidRPr="005C103E" w:rsidRDefault="00FD4CFC" w:rsidP="00FD4CFC">
      <w:pPr>
        <w:pStyle w:val="Szvegtrzs"/>
        <w:ind w:left="705"/>
        <w:rPr>
          <w:u w:val="none"/>
        </w:rPr>
      </w:pPr>
    </w:p>
    <w:p w:rsidR="00FD4CFC" w:rsidRDefault="00FD4CFC" w:rsidP="00FD4CFC">
      <w:pPr>
        <w:pStyle w:val="Szvegtrzs"/>
        <w:numPr>
          <w:ilvl w:val="0"/>
          <w:numId w:val="9"/>
        </w:numPr>
        <w:rPr>
          <w:u w:val="none"/>
        </w:rPr>
      </w:pPr>
      <w:r w:rsidRPr="005C103E">
        <w:rPr>
          <w:u w:val="none"/>
        </w:rPr>
        <w:t>A részletes előírásokat a Helyi Építési Szabályzat tartalmazza.</w:t>
      </w:r>
    </w:p>
    <w:p w:rsidR="00FD4CFC" w:rsidRDefault="00FD4CFC" w:rsidP="00FD4CFC">
      <w:pPr>
        <w:pStyle w:val="Listaszerbekezds"/>
      </w:pPr>
    </w:p>
    <w:p w:rsidR="00FD4CFC" w:rsidRPr="005C103E" w:rsidRDefault="00FD4CFC" w:rsidP="00FD4CFC">
      <w:pPr>
        <w:pStyle w:val="Szvegtrzs"/>
        <w:numPr>
          <w:ilvl w:val="0"/>
          <w:numId w:val="15"/>
        </w:numPr>
        <w:rPr>
          <w:b/>
          <w:u w:val="none"/>
        </w:rPr>
      </w:pPr>
      <w:r w:rsidRPr="005C103E">
        <w:rPr>
          <w:b/>
          <w:u w:val="none"/>
        </w:rPr>
        <w:t>FEJEZET</w:t>
      </w:r>
    </w:p>
    <w:p w:rsidR="00FD4CFC" w:rsidRPr="005C103E" w:rsidRDefault="00FD4CFC" w:rsidP="00FD4CFC">
      <w:pPr>
        <w:pStyle w:val="Szvegtrzs"/>
        <w:ind w:left="1416" w:firstLine="708"/>
        <w:rPr>
          <w:b/>
          <w:u w:val="none"/>
        </w:rPr>
      </w:pPr>
    </w:p>
    <w:p w:rsidR="00FD4CFC" w:rsidRPr="005C103E" w:rsidRDefault="00FD4CFC" w:rsidP="00FD4CFC">
      <w:pPr>
        <w:pStyle w:val="Szvegtrzs"/>
        <w:ind w:left="1416" w:firstLine="708"/>
        <w:rPr>
          <w:b/>
          <w:u w:val="none"/>
        </w:rPr>
      </w:pPr>
      <w:r w:rsidRPr="005C103E">
        <w:rPr>
          <w:b/>
          <w:u w:val="none"/>
        </w:rPr>
        <w:t>A TELEPÜLÉSRENDEZÉSI FELADATOK</w:t>
      </w:r>
    </w:p>
    <w:p w:rsidR="00FD4CFC" w:rsidRPr="005C103E" w:rsidRDefault="00FD4CFC" w:rsidP="00FD4CFC">
      <w:pPr>
        <w:pStyle w:val="Szvegtrzs"/>
        <w:ind w:left="1416"/>
        <w:rPr>
          <w:b/>
          <w:u w:val="none"/>
        </w:rPr>
      </w:pPr>
      <w:r w:rsidRPr="005C103E">
        <w:rPr>
          <w:b/>
          <w:u w:val="none"/>
        </w:rPr>
        <w:lastRenderedPageBreak/>
        <w:t xml:space="preserve">         MEGVALÓSÍTÁSÁT BIZTOSÍTÓ SAJÁTOS</w:t>
      </w:r>
    </w:p>
    <w:p w:rsidR="00FD4CFC" w:rsidRPr="005C103E" w:rsidRDefault="00FD4CFC" w:rsidP="00FD4CFC">
      <w:pPr>
        <w:pStyle w:val="Szvegtrzs"/>
        <w:ind w:left="2124"/>
        <w:rPr>
          <w:b/>
          <w:u w:val="none"/>
        </w:rPr>
      </w:pPr>
      <w:r w:rsidRPr="005C103E">
        <w:rPr>
          <w:b/>
          <w:u w:val="none"/>
        </w:rPr>
        <w:t xml:space="preserve">       JOGINTÉZMÉNYEK ELŐÍRÁSAI</w:t>
      </w:r>
    </w:p>
    <w:p w:rsidR="00FD4CFC" w:rsidRPr="005C103E" w:rsidRDefault="00FD4CFC" w:rsidP="00FD4CFC">
      <w:pPr>
        <w:pStyle w:val="Szvegtrzs"/>
        <w:ind w:left="2124"/>
        <w:rPr>
          <w:b/>
          <w:u w:val="none"/>
        </w:rPr>
      </w:pPr>
    </w:p>
    <w:p w:rsidR="00FD4CFC" w:rsidRDefault="00FD4CFC" w:rsidP="00FD4CFC">
      <w:pPr>
        <w:pStyle w:val="Szvegtrzs"/>
        <w:rPr>
          <w:u w:val="none"/>
        </w:rPr>
      </w:pPr>
      <w:r w:rsidRPr="005C103E">
        <w:rPr>
          <w:b/>
          <w:u w:val="none"/>
        </w:rPr>
        <w:tab/>
      </w:r>
      <w:r w:rsidRPr="005C103E">
        <w:rPr>
          <w:b/>
          <w:u w:val="none"/>
        </w:rPr>
        <w:tab/>
      </w:r>
      <w:r w:rsidRPr="005C103E">
        <w:rPr>
          <w:b/>
          <w:u w:val="none"/>
        </w:rPr>
        <w:tab/>
      </w:r>
      <w:r w:rsidRPr="005C103E">
        <w:rPr>
          <w:b/>
          <w:u w:val="none"/>
        </w:rPr>
        <w:tab/>
      </w:r>
      <w:r w:rsidRPr="005C103E">
        <w:rPr>
          <w:b/>
          <w:u w:val="none"/>
        </w:rPr>
        <w:tab/>
      </w:r>
      <w:r w:rsidRPr="005C103E">
        <w:rPr>
          <w:b/>
          <w:u w:val="none"/>
        </w:rPr>
        <w:tab/>
      </w:r>
      <w:r w:rsidRPr="005C103E">
        <w:rPr>
          <w:u w:val="none"/>
        </w:rPr>
        <w:t>6.</w:t>
      </w:r>
    </w:p>
    <w:p w:rsidR="00FD4CFC" w:rsidRDefault="00FD4CFC" w:rsidP="00FD4CFC">
      <w:pPr>
        <w:pStyle w:val="Szvegtrzs"/>
        <w:rPr>
          <w:u w:val="none"/>
        </w:rPr>
      </w:pPr>
    </w:p>
    <w:p w:rsidR="00FD4CFC" w:rsidRPr="005C103E" w:rsidRDefault="00FD4CFC" w:rsidP="00FD4CFC">
      <w:pPr>
        <w:pStyle w:val="Szvegtrzs"/>
        <w:rPr>
          <w:u w:val="none"/>
        </w:rPr>
      </w:pPr>
      <w:r w:rsidRPr="005C103E">
        <w:rPr>
          <w:u w:val="none"/>
        </w:rPr>
        <w:t>A Településszerkezeti Terv és Szabályozási Terven szereplő településrendezési feladatok megvalósítását a Helyi Építési Szabályzatban részletezett alábbi sajátos jogintézmények biztosítják:</w:t>
      </w:r>
    </w:p>
    <w:p w:rsidR="00FD4CFC" w:rsidRPr="005C103E" w:rsidRDefault="00FD4CFC" w:rsidP="00FD4CFC">
      <w:pPr>
        <w:pStyle w:val="Szvegtrzs"/>
        <w:ind w:left="4248"/>
        <w:rPr>
          <w:u w:val="none"/>
        </w:rPr>
      </w:pPr>
    </w:p>
    <w:p w:rsidR="00FD4CFC" w:rsidRPr="005C103E" w:rsidRDefault="00FD4CFC" w:rsidP="00FD4CFC">
      <w:pPr>
        <w:pStyle w:val="Szvegtrzs"/>
        <w:numPr>
          <w:ilvl w:val="0"/>
          <w:numId w:val="5"/>
        </w:numPr>
        <w:rPr>
          <w:u w:val="none"/>
        </w:rPr>
      </w:pPr>
      <w:r w:rsidRPr="005C103E">
        <w:rPr>
          <w:u w:val="none"/>
        </w:rPr>
        <w:t>elővásárlási jog</w:t>
      </w:r>
    </w:p>
    <w:p w:rsidR="00FD4CFC" w:rsidRPr="005C103E" w:rsidRDefault="00FD4CFC" w:rsidP="00FD4CFC">
      <w:pPr>
        <w:pStyle w:val="Szvegtrzs"/>
        <w:numPr>
          <w:ilvl w:val="0"/>
          <w:numId w:val="5"/>
        </w:numPr>
        <w:rPr>
          <w:u w:val="none"/>
        </w:rPr>
      </w:pPr>
      <w:r w:rsidRPr="005C103E">
        <w:rPr>
          <w:u w:val="none"/>
        </w:rPr>
        <w:t>telekalakítás, helyi közút céljára történő bejegyzés</w:t>
      </w:r>
    </w:p>
    <w:p w:rsidR="00FD4CFC" w:rsidRPr="005C103E" w:rsidRDefault="00FD4CFC" w:rsidP="00FD4CFC">
      <w:pPr>
        <w:pStyle w:val="Szvegtrzs"/>
        <w:numPr>
          <w:ilvl w:val="0"/>
          <w:numId w:val="5"/>
        </w:numPr>
        <w:rPr>
          <w:u w:val="none"/>
        </w:rPr>
      </w:pPr>
      <w:r w:rsidRPr="005C103E">
        <w:rPr>
          <w:u w:val="none"/>
        </w:rPr>
        <w:t xml:space="preserve">útépítési és </w:t>
      </w:r>
      <w:proofErr w:type="spellStart"/>
      <w:r w:rsidRPr="005C103E">
        <w:rPr>
          <w:u w:val="none"/>
        </w:rPr>
        <w:t>közművesítési</w:t>
      </w:r>
      <w:proofErr w:type="spellEnd"/>
      <w:r w:rsidRPr="005C103E">
        <w:rPr>
          <w:u w:val="none"/>
        </w:rPr>
        <w:t xml:space="preserve"> hozzájárulás</w:t>
      </w:r>
    </w:p>
    <w:p w:rsidR="00FD4CFC" w:rsidRPr="005C103E" w:rsidRDefault="00FD4CFC" w:rsidP="00FD4CFC">
      <w:pPr>
        <w:pStyle w:val="Szvegtrzs"/>
        <w:numPr>
          <w:ilvl w:val="0"/>
          <w:numId w:val="5"/>
        </w:numPr>
        <w:rPr>
          <w:u w:val="none"/>
        </w:rPr>
      </w:pPr>
      <w:r w:rsidRPr="005C103E">
        <w:rPr>
          <w:u w:val="none"/>
        </w:rPr>
        <w:t>kisajátítás</w:t>
      </w:r>
    </w:p>
    <w:p w:rsidR="00FD4CFC" w:rsidRPr="005C103E" w:rsidRDefault="00FD4CFC" w:rsidP="00FD4CFC">
      <w:pPr>
        <w:pStyle w:val="Szvegtrzs"/>
        <w:numPr>
          <w:ilvl w:val="0"/>
          <w:numId w:val="5"/>
        </w:numPr>
        <w:rPr>
          <w:u w:val="none"/>
        </w:rPr>
      </w:pPr>
      <w:r w:rsidRPr="005C103E">
        <w:rPr>
          <w:u w:val="none"/>
        </w:rPr>
        <w:t>beültetési kötelezettség</w:t>
      </w:r>
    </w:p>
    <w:p w:rsidR="00FD4CFC" w:rsidRPr="005C103E" w:rsidRDefault="00FD4CFC" w:rsidP="00FD4CFC">
      <w:pPr>
        <w:pStyle w:val="Szvegtrzs"/>
        <w:rPr>
          <w:u w:val="none"/>
        </w:rPr>
      </w:pPr>
    </w:p>
    <w:p w:rsidR="00FD4CFC" w:rsidRPr="005C103E" w:rsidRDefault="00FD4CFC" w:rsidP="00FD4CFC">
      <w:pPr>
        <w:pStyle w:val="Szvegtrzs"/>
        <w:ind w:left="3540"/>
        <w:rPr>
          <w:b/>
          <w:u w:val="none"/>
        </w:rPr>
      </w:pPr>
      <w:r w:rsidRPr="005C103E">
        <w:rPr>
          <w:b/>
          <w:u w:val="none"/>
        </w:rPr>
        <w:t>IV. FEJEZET</w:t>
      </w:r>
    </w:p>
    <w:p w:rsidR="00FD4CFC" w:rsidRPr="005C103E" w:rsidRDefault="00FD4CFC" w:rsidP="00FD4CFC">
      <w:pPr>
        <w:pStyle w:val="Szvegtrzs"/>
        <w:ind w:left="3540"/>
        <w:rPr>
          <w:b/>
          <w:u w:val="none"/>
        </w:rPr>
      </w:pPr>
    </w:p>
    <w:p w:rsidR="00FD4CFC" w:rsidRPr="005C103E" w:rsidRDefault="00FD4CFC" w:rsidP="00FD4CFC">
      <w:pPr>
        <w:pStyle w:val="Szvegtrzs"/>
        <w:ind w:left="1416" w:firstLine="708"/>
        <w:rPr>
          <w:b/>
          <w:u w:val="none"/>
        </w:rPr>
      </w:pPr>
      <w:r w:rsidRPr="005C103E">
        <w:rPr>
          <w:b/>
          <w:u w:val="none"/>
        </w:rPr>
        <w:t>A TELEPÜLÉSSZERKEZET HÁLÓZATI</w:t>
      </w:r>
    </w:p>
    <w:p w:rsidR="00FD4CFC" w:rsidRPr="005C103E" w:rsidRDefault="00FD4CFC" w:rsidP="00FD4CFC">
      <w:pPr>
        <w:pStyle w:val="Szvegtrzs"/>
        <w:ind w:left="3540"/>
        <w:rPr>
          <w:b/>
          <w:u w:val="none"/>
        </w:rPr>
      </w:pPr>
      <w:r w:rsidRPr="005C103E">
        <w:rPr>
          <w:b/>
          <w:u w:val="none"/>
        </w:rPr>
        <w:t xml:space="preserve">    ELEMEI</w:t>
      </w:r>
    </w:p>
    <w:p w:rsidR="00FD4CFC" w:rsidRPr="005C103E" w:rsidRDefault="00FD4CFC" w:rsidP="00FD4CFC">
      <w:pPr>
        <w:pStyle w:val="Szvegtrzs"/>
        <w:rPr>
          <w:b/>
          <w:u w:val="none"/>
        </w:rPr>
      </w:pPr>
    </w:p>
    <w:p w:rsidR="00FD4CFC" w:rsidRPr="005C103E" w:rsidRDefault="00FD4CFC" w:rsidP="00FD4CFC">
      <w:pPr>
        <w:pStyle w:val="Szvegtrzs"/>
        <w:ind w:left="3540"/>
        <w:rPr>
          <w:u w:val="none"/>
        </w:rPr>
      </w:pPr>
      <w:r w:rsidRPr="005C103E">
        <w:rPr>
          <w:u w:val="none"/>
        </w:rPr>
        <w:t xml:space="preserve">         7.</w:t>
      </w:r>
    </w:p>
    <w:p w:rsidR="00FD4CFC" w:rsidRPr="005C103E" w:rsidRDefault="00FD4CFC" w:rsidP="00FD4CFC">
      <w:pPr>
        <w:pStyle w:val="Szvegtrzs"/>
        <w:ind w:left="2124"/>
        <w:rPr>
          <w:u w:val="none"/>
        </w:rPr>
      </w:pPr>
    </w:p>
    <w:p w:rsidR="00FD4CFC" w:rsidRPr="005C103E" w:rsidRDefault="00FD4CFC" w:rsidP="00FD4CFC">
      <w:pPr>
        <w:pStyle w:val="Szvegtrzs"/>
        <w:ind w:left="2124"/>
        <w:rPr>
          <w:u w:val="none"/>
        </w:rPr>
      </w:pPr>
      <w:r w:rsidRPr="005C103E">
        <w:rPr>
          <w:u w:val="none"/>
        </w:rPr>
        <w:t>A KÖZLEKEDÉSI HÁLÓZAT RENDSZERE</w:t>
      </w:r>
    </w:p>
    <w:p w:rsidR="00FD4CFC" w:rsidRPr="005C103E" w:rsidRDefault="00FD4CFC" w:rsidP="00FD4CFC">
      <w:pPr>
        <w:pStyle w:val="Szvegtrzs"/>
        <w:ind w:left="2124"/>
        <w:rPr>
          <w:u w:val="none"/>
        </w:rPr>
      </w:pPr>
    </w:p>
    <w:p w:rsidR="00FD4CFC" w:rsidRPr="005C103E" w:rsidRDefault="00FD4CFC" w:rsidP="00FD4CFC">
      <w:pPr>
        <w:pStyle w:val="Szvegtrzs"/>
        <w:numPr>
          <w:ilvl w:val="0"/>
          <w:numId w:val="10"/>
        </w:numPr>
        <w:rPr>
          <w:u w:val="none"/>
        </w:rPr>
      </w:pPr>
      <w:r w:rsidRPr="005C103E">
        <w:rPr>
          <w:u w:val="none"/>
        </w:rPr>
        <w:t>Országos közúthálózatba tartozó utak:</w:t>
      </w:r>
    </w:p>
    <w:p w:rsidR="00FD4CFC" w:rsidRPr="005C103E" w:rsidRDefault="00FD4CFC" w:rsidP="00FD4CFC">
      <w:pPr>
        <w:pStyle w:val="Szvegtrzs"/>
        <w:numPr>
          <w:ilvl w:val="0"/>
          <w:numId w:val="5"/>
        </w:numPr>
        <w:rPr>
          <w:u w:val="none"/>
        </w:rPr>
      </w:pPr>
      <w:proofErr w:type="spellStart"/>
      <w:r w:rsidRPr="005C103E">
        <w:rPr>
          <w:u w:val="none"/>
        </w:rPr>
        <w:t>Eger-novaji</w:t>
      </w:r>
      <w:proofErr w:type="spellEnd"/>
      <w:r w:rsidRPr="005C103E">
        <w:rPr>
          <w:u w:val="none"/>
        </w:rPr>
        <w:t xml:space="preserve"> összekötőút (2503. sz.)</w:t>
      </w:r>
    </w:p>
    <w:p w:rsidR="00FD4CFC" w:rsidRPr="005C103E" w:rsidRDefault="00FD4CFC" w:rsidP="00FD4CFC">
      <w:pPr>
        <w:pStyle w:val="Szvegtrzs"/>
        <w:numPr>
          <w:ilvl w:val="0"/>
          <w:numId w:val="5"/>
        </w:numPr>
        <w:rPr>
          <w:u w:val="none"/>
        </w:rPr>
      </w:pPr>
      <w:r w:rsidRPr="005C103E">
        <w:rPr>
          <w:u w:val="none"/>
        </w:rPr>
        <w:t>Andornaktálya-mezőkövesdi összekötőút</w:t>
      </w:r>
    </w:p>
    <w:p w:rsidR="00FD4CFC" w:rsidRPr="005C103E" w:rsidRDefault="00FD4CFC" w:rsidP="00FD4CFC">
      <w:pPr>
        <w:pStyle w:val="Szvegtrzs"/>
        <w:ind w:left="705"/>
        <w:rPr>
          <w:u w:val="none"/>
        </w:rPr>
      </w:pPr>
      <w:r w:rsidRPr="005C103E">
        <w:rPr>
          <w:u w:val="none"/>
        </w:rPr>
        <w:t>A szabályozás a Szabályozási Terv szerint.</w:t>
      </w:r>
    </w:p>
    <w:p w:rsidR="00FD4CFC" w:rsidRPr="005C103E" w:rsidRDefault="00FD4CFC" w:rsidP="00FD4CFC">
      <w:pPr>
        <w:pStyle w:val="Szvegtrzs"/>
        <w:rPr>
          <w:u w:val="none"/>
        </w:rPr>
      </w:pPr>
    </w:p>
    <w:p w:rsidR="00FD4CFC" w:rsidRDefault="00FD4CFC" w:rsidP="00FD4CFC">
      <w:pPr>
        <w:pStyle w:val="Szvegtrzs"/>
        <w:numPr>
          <w:ilvl w:val="0"/>
          <w:numId w:val="10"/>
        </w:numPr>
        <w:rPr>
          <w:u w:val="none"/>
        </w:rPr>
      </w:pPr>
      <w:r w:rsidRPr="005C103E">
        <w:rPr>
          <w:u w:val="none"/>
        </w:rPr>
        <w:t>A települési gyűjtő, kiszolgáló, lakó és gyalogutak szabályozása a Szabályozási Terv szerint.</w:t>
      </w:r>
    </w:p>
    <w:p w:rsidR="00FD4CFC" w:rsidRPr="005C103E" w:rsidRDefault="00FD4CFC" w:rsidP="00FD4CFC">
      <w:pPr>
        <w:pStyle w:val="Szvegtrzs"/>
        <w:ind w:left="705"/>
        <w:rPr>
          <w:u w:val="none"/>
        </w:rPr>
      </w:pPr>
    </w:p>
    <w:p w:rsidR="00FD4CFC" w:rsidRPr="005C103E" w:rsidRDefault="00FD4CFC" w:rsidP="00FD4CFC">
      <w:pPr>
        <w:pStyle w:val="Szvegtrzs"/>
        <w:numPr>
          <w:ilvl w:val="0"/>
          <w:numId w:val="10"/>
        </w:numPr>
        <w:rPr>
          <w:u w:val="none"/>
        </w:rPr>
      </w:pPr>
      <w:r w:rsidRPr="005C103E">
        <w:rPr>
          <w:u w:val="none"/>
        </w:rPr>
        <w:t>A meglévő és tervezett parkolóhelyek, csomópontok és buszmegállók megfelelő kialakításáról és karbantartásáról gondoskodni kell.</w:t>
      </w:r>
    </w:p>
    <w:p w:rsidR="00FD4CFC" w:rsidRPr="005C103E" w:rsidRDefault="00FD4CFC" w:rsidP="00FD4CFC">
      <w:pPr>
        <w:pStyle w:val="Szvegtrzs"/>
        <w:rPr>
          <w:u w:val="none"/>
        </w:rPr>
      </w:pPr>
    </w:p>
    <w:p w:rsidR="00FD4CFC" w:rsidRPr="005C103E" w:rsidRDefault="00FD4CFC" w:rsidP="00FD4CFC">
      <w:pPr>
        <w:pStyle w:val="Szvegtrzs"/>
        <w:ind w:left="3540" w:firstLine="708"/>
        <w:rPr>
          <w:u w:val="none"/>
        </w:rPr>
      </w:pPr>
      <w:r w:rsidRPr="005C103E">
        <w:rPr>
          <w:u w:val="none"/>
        </w:rPr>
        <w:t>8.</w:t>
      </w:r>
    </w:p>
    <w:p w:rsidR="00FD4CFC" w:rsidRPr="005C103E" w:rsidRDefault="00FD4CFC" w:rsidP="00FD4CFC">
      <w:pPr>
        <w:pStyle w:val="Szvegtrzs"/>
        <w:rPr>
          <w:u w:val="none"/>
        </w:rPr>
      </w:pPr>
    </w:p>
    <w:p w:rsidR="00FD4CFC" w:rsidRPr="005C103E" w:rsidRDefault="00FD4CFC" w:rsidP="00FD4CFC">
      <w:pPr>
        <w:pStyle w:val="Szvegtrzs"/>
        <w:ind w:left="1416" w:firstLine="708"/>
        <w:rPr>
          <w:u w:val="none"/>
        </w:rPr>
      </w:pPr>
      <w:r w:rsidRPr="005C103E">
        <w:rPr>
          <w:u w:val="none"/>
        </w:rPr>
        <w:t xml:space="preserve">  </w:t>
      </w:r>
      <w:r w:rsidRPr="005C103E">
        <w:rPr>
          <w:u w:val="none"/>
        </w:rPr>
        <w:tab/>
        <w:t xml:space="preserve">    KÖZMŰLÉTESÍTMÉNYEK</w:t>
      </w:r>
    </w:p>
    <w:p w:rsidR="00FD4CFC" w:rsidRPr="005C103E" w:rsidRDefault="00FD4CFC" w:rsidP="00FD4CFC">
      <w:pPr>
        <w:pStyle w:val="Szvegtrzs"/>
        <w:rPr>
          <w:u w:val="none"/>
        </w:rPr>
      </w:pPr>
    </w:p>
    <w:p w:rsidR="00FD4CFC" w:rsidRPr="005C103E" w:rsidRDefault="00FD4CFC" w:rsidP="00FD4CFC">
      <w:pPr>
        <w:pStyle w:val="Szvegtrzs"/>
        <w:numPr>
          <w:ilvl w:val="0"/>
          <w:numId w:val="11"/>
        </w:numPr>
        <w:rPr>
          <w:u w:val="none"/>
        </w:rPr>
      </w:pPr>
      <w:r w:rsidRPr="005C103E">
        <w:rPr>
          <w:u w:val="none"/>
        </w:rPr>
        <w:t>Az újonnan beépítésre tervezett területek vízellátó hálózata a meglévő hálózat bővítésével alakítható ki, nyomásfokozó berendezés közbeiktatásával.</w:t>
      </w:r>
    </w:p>
    <w:p w:rsidR="00FD4CFC" w:rsidRPr="005C103E" w:rsidRDefault="00FD4CFC" w:rsidP="00FD4CFC">
      <w:pPr>
        <w:pStyle w:val="Szvegtrzs"/>
        <w:rPr>
          <w:u w:val="none"/>
        </w:rPr>
      </w:pPr>
    </w:p>
    <w:p w:rsidR="00FD4CFC" w:rsidRPr="005C103E" w:rsidRDefault="00FD4CFC" w:rsidP="00FD4CFC">
      <w:pPr>
        <w:pStyle w:val="Szvegtrzs"/>
        <w:numPr>
          <w:ilvl w:val="0"/>
          <w:numId w:val="11"/>
        </w:numPr>
        <w:rPr>
          <w:u w:val="none"/>
        </w:rPr>
      </w:pPr>
      <w:r w:rsidRPr="005C103E">
        <w:rPr>
          <w:u w:val="none"/>
        </w:rPr>
        <w:t>A felszíni vizek elvezetése részben nyílt árkon, részben zárt csatornán keresztül történik.</w:t>
      </w:r>
    </w:p>
    <w:p w:rsidR="00FD4CFC" w:rsidRPr="005C103E" w:rsidRDefault="00FD4CFC" w:rsidP="00FD4CFC">
      <w:pPr>
        <w:pStyle w:val="Szvegtrzs"/>
        <w:rPr>
          <w:u w:val="none"/>
        </w:rPr>
      </w:pPr>
    </w:p>
    <w:p w:rsidR="00FD4CFC" w:rsidRPr="005C103E" w:rsidRDefault="00FD4CFC" w:rsidP="00FD4CFC">
      <w:pPr>
        <w:pStyle w:val="Szvegtrzs"/>
        <w:numPr>
          <w:ilvl w:val="0"/>
          <w:numId w:val="11"/>
        </w:numPr>
        <w:rPr>
          <w:u w:val="none"/>
        </w:rPr>
      </w:pPr>
      <w:r w:rsidRPr="005C103E">
        <w:rPr>
          <w:u w:val="none"/>
        </w:rPr>
        <w:t>A keletkező szennyvizek elvezetését a meglévő csatornahálózat bővítésével kell megoldani.</w:t>
      </w:r>
    </w:p>
    <w:p w:rsidR="00FD4CFC" w:rsidRPr="005C103E" w:rsidRDefault="00FD4CFC" w:rsidP="00FD4CFC">
      <w:pPr>
        <w:pStyle w:val="Szvegtrzs"/>
        <w:rPr>
          <w:u w:val="none"/>
        </w:rPr>
      </w:pPr>
    </w:p>
    <w:p w:rsidR="00FD4CFC" w:rsidRPr="005C103E" w:rsidRDefault="00FD4CFC" w:rsidP="00FD4CFC">
      <w:pPr>
        <w:pStyle w:val="Szvegtrzs"/>
        <w:numPr>
          <w:ilvl w:val="0"/>
          <w:numId w:val="11"/>
        </w:numPr>
        <w:rPr>
          <w:u w:val="none"/>
        </w:rPr>
      </w:pPr>
      <w:r w:rsidRPr="005C103E">
        <w:rPr>
          <w:u w:val="none"/>
        </w:rPr>
        <w:t>A tervezett létesítmények elektromos illetve gázenergiával, történő ellátása a meglévő hálózatok bővítésével megoldható, új lakópark területén földkábellel.</w:t>
      </w:r>
    </w:p>
    <w:p w:rsidR="00FD4CFC" w:rsidRPr="005C103E" w:rsidRDefault="00FD4CFC" w:rsidP="00FD4CFC">
      <w:pPr>
        <w:pStyle w:val="Szvegtrzs"/>
        <w:rPr>
          <w:u w:val="none"/>
        </w:rPr>
      </w:pPr>
    </w:p>
    <w:p w:rsidR="00FD4CFC" w:rsidRPr="005C103E" w:rsidRDefault="00FD4CFC" w:rsidP="00FD4CFC">
      <w:pPr>
        <w:pStyle w:val="Szvegtrzs"/>
        <w:numPr>
          <w:ilvl w:val="0"/>
          <w:numId w:val="11"/>
        </w:numPr>
        <w:rPr>
          <w:u w:val="none"/>
        </w:rPr>
      </w:pPr>
      <w:r w:rsidRPr="005C103E">
        <w:rPr>
          <w:u w:val="none"/>
        </w:rPr>
        <w:lastRenderedPageBreak/>
        <w:t>A tervezett létesítmények távközlési kiszolgálása a meglévő hálózathoz való csatlakozással oldható meg, új lakópark területén földkábellel.</w:t>
      </w:r>
    </w:p>
    <w:p w:rsidR="00FD4CFC" w:rsidRPr="005C103E" w:rsidRDefault="00FD4CFC" w:rsidP="00FD4CFC">
      <w:pPr>
        <w:pStyle w:val="Szvegtrzs"/>
        <w:rPr>
          <w:u w:val="none"/>
        </w:rPr>
      </w:pPr>
    </w:p>
    <w:p w:rsidR="00FD4CFC" w:rsidRPr="005C103E" w:rsidRDefault="00FD4CFC" w:rsidP="00FD4CFC">
      <w:pPr>
        <w:pStyle w:val="Szvegtrzs"/>
        <w:rPr>
          <w:b/>
          <w:u w:val="none"/>
        </w:rPr>
      </w:pPr>
      <w:r w:rsidRPr="005C103E">
        <w:rPr>
          <w:u w:val="none"/>
        </w:rPr>
        <w:tab/>
      </w:r>
      <w:r w:rsidRPr="005C103E">
        <w:rPr>
          <w:u w:val="none"/>
        </w:rPr>
        <w:tab/>
      </w:r>
      <w:r w:rsidRPr="005C103E">
        <w:rPr>
          <w:u w:val="none"/>
        </w:rPr>
        <w:tab/>
      </w:r>
      <w:r w:rsidRPr="005C103E">
        <w:rPr>
          <w:u w:val="none"/>
        </w:rPr>
        <w:tab/>
      </w:r>
      <w:r w:rsidRPr="005C103E">
        <w:rPr>
          <w:u w:val="none"/>
        </w:rPr>
        <w:tab/>
      </w:r>
      <w:r w:rsidRPr="005C103E">
        <w:rPr>
          <w:b/>
          <w:u w:val="none"/>
        </w:rPr>
        <w:t>V. FEJEZET</w:t>
      </w:r>
    </w:p>
    <w:p w:rsidR="00FD4CFC" w:rsidRPr="005C103E" w:rsidRDefault="00FD4CFC" w:rsidP="00FD4CFC">
      <w:pPr>
        <w:pStyle w:val="Szvegtrzs"/>
        <w:rPr>
          <w:b/>
          <w:u w:val="none"/>
        </w:rPr>
      </w:pPr>
    </w:p>
    <w:p w:rsidR="00FD4CFC" w:rsidRPr="005C103E" w:rsidRDefault="00FD4CFC" w:rsidP="00FD4CFC">
      <w:pPr>
        <w:pStyle w:val="Szvegtrzs"/>
        <w:rPr>
          <w:b/>
          <w:u w:val="none"/>
        </w:rPr>
      </w:pPr>
      <w:r w:rsidRPr="005C103E">
        <w:rPr>
          <w:b/>
          <w:u w:val="none"/>
        </w:rPr>
        <w:tab/>
      </w:r>
      <w:r w:rsidRPr="005C103E">
        <w:rPr>
          <w:b/>
          <w:u w:val="none"/>
        </w:rPr>
        <w:tab/>
      </w:r>
      <w:r w:rsidRPr="005C103E">
        <w:rPr>
          <w:b/>
          <w:u w:val="none"/>
        </w:rPr>
        <w:tab/>
        <w:t>A TERÜLETFELHASZNÁLÁSI EGYSÉGEK</w:t>
      </w:r>
    </w:p>
    <w:p w:rsidR="00FD4CFC" w:rsidRPr="005C103E" w:rsidRDefault="00FD4CFC" w:rsidP="00FD4CFC">
      <w:pPr>
        <w:pStyle w:val="Szvegtrzs"/>
        <w:rPr>
          <w:b/>
          <w:u w:val="none"/>
        </w:rPr>
      </w:pPr>
      <w:r w:rsidRPr="005C103E">
        <w:rPr>
          <w:b/>
          <w:u w:val="none"/>
        </w:rPr>
        <w:tab/>
      </w:r>
      <w:r w:rsidRPr="005C103E">
        <w:rPr>
          <w:b/>
          <w:u w:val="none"/>
        </w:rPr>
        <w:tab/>
      </w:r>
      <w:r w:rsidRPr="005C103E">
        <w:rPr>
          <w:b/>
          <w:u w:val="none"/>
        </w:rPr>
        <w:tab/>
      </w:r>
      <w:r w:rsidRPr="005C103E">
        <w:rPr>
          <w:b/>
          <w:u w:val="none"/>
        </w:rPr>
        <w:tab/>
      </w:r>
      <w:r w:rsidRPr="005C103E">
        <w:rPr>
          <w:b/>
          <w:u w:val="none"/>
        </w:rPr>
        <w:tab/>
        <w:t>TAGOZÓDÁSA</w:t>
      </w:r>
    </w:p>
    <w:p w:rsidR="00FD4CFC" w:rsidRPr="005C103E" w:rsidRDefault="00FD4CFC" w:rsidP="00FD4CFC">
      <w:pPr>
        <w:pStyle w:val="Szvegtrzs"/>
        <w:rPr>
          <w:b/>
          <w:u w:val="none"/>
        </w:rPr>
      </w:pPr>
    </w:p>
    <w:p w:rsidR="00FD4CFC" w:rsidRPr="005C103E" w:rsidRDefault="00FD4CFC" w:rsidP="00FD4CFC">
      <w:pPr>
        <w:pStyle w:val="Szvegtrzs"/>
        <w:rPr>
          <w:u w:val="none"/>
        </w:rPr>
      </w:pPr>
      <w:r w:rsidRPr="005C103E">
        <w:rPr>
          <w:u w:val="none"/>
        </w:rPr>
        <w:t xml:space="preserve">A Településszerkezeti Terv beépítésre szánt és beépítésre nem szánt területei az építési használatuk általános jellege, valamint sajátos használatuk szerint az alábbi </w:t>
      </w:r>
      <w:proofErr w:type="spellStart"/>
      <w:r w:rsidRPr="005C103E">
        <w:rPr>
          <w:u w:val="none"/>
        </w:rPr>
        <w:t>területfelhasználási</w:t>
      </w:r>
      <w:proofErr w:type="spellEnd"/>
      <w:r w:rsidRPr="005C103E">
        <w:rPr>
          <w:u w:val="none"/>
        </w:rPr>
        <w:t xml:space="preserve"> egységekbe soroljuk:</w:t>
      </w:r>
    </w:p>
    <w:p w:rsidR="00FD4CFC" w:rsidRPr="005C103E" w:rsidRDefault="00FD4CFC" w:rsidP="00FD4CFC">
      <w:pPr>
        <w:pStyle w:val="Szvegtrzs"/>
        <w:rPr>
          <w:u w:val="none"/>
        </w:rPr>
      </w:pPr>
    </w:p>
    <w:p w:rsidR="00FD4CFC" w:rsidRPr="005C103E" w:rsidRDefault="00FD4CFC" w:rsidP="00FD4CFC">
      <w:pPr>
        <w:pStyle w:val="Szvegtrzs"/>
        <w:rPr>
          <w:b/>
          <w:u w:val="none"/>
        </w:rPr>
      </w:pPr>
      <w:r w:rsidRPr="005C103E">
        <w:rPr>
          <w:u w:val="none"/>
        </w:rPr>
        <w:tab/>
      </w:r>
      <w:r w:rsidRPr="005C103E">
        <w:rPr>
          <w:u w:val="none"/>
        </w:rPr>
        <w:tab/>
      </w:r>
      <w:r w:rsidRPr="005C103E">
        <w:rPr>
          <w:u w:val="none"/>
        </w:rPr>
        <w:tab/>
        <w:t xml:space="preserve">     </w:t>
      </w:r>
      <w:r w:rsidRPr="005C103E">
        <w:rPr>
          <w:b/>
          <w:u w:val="none"/>
        </w:rPr>
        <w:t>BEÉPÍTÉSRE SZÁNT TERÜLETEK</w:t>
      </w:r>
    </w:p>
    <w:p w:rsidR="00FD4CFC" w:rsidRPr="005C103E" w:rsidRDefault="00FD4CFC" w:rsidP="00FD4CFC">
      <w:pPr>
        <w:pStyle w:val="Szvegtrzs"/>
        <w:rPr>
          <w:b/>
          <w:u w:val="none"/>
        </w:rPr>
      </w:pPr>
    </w:p>
    <w:p w:rsidR="00FD4CFC" w:rsidRPr="005C103E" w:rsidRDefault="00FD4CFC" w:rsidP="00FD4CFC">
      <w:pPr>
        <w:pStyle w:val="Szvegtrzs"/>
        <w:rPr>
          <w:u w:val="none"/>
        </w:rPr>
      </w:pPr>
      <w:r w:rsidRPr="005C103E">
        <w:rPr>
          <w:b/>
          <w:u w:val="none"/>
        </w:rPr>
        <w:tab/>
      </w:r>
      <w:r w:rsidRPr="005C103E">
        <w:rPr>
          <w:b/>
          <w:u w:val="none"/>
        </w:rPr>
        <w:tab/>
      </w:r>
      <w:r w:rsidRPr="005C103E">
        <w:rPr>
          <w:b/>
          <w:u w:val="none"/>
        </w:rPr>
        <w:tab/>
      </w:r>
      <w:r w:rsidRPr="005C103E">
        <w:rPr>
          <w:b/>
          <w:u w:val="none"/>
        </w:rPr>
        <w:tab/>
      </w:r>
      <w:r w:rsidRPr="005C103E">
        <w:rPr>
          <w:b/>
          <w:u w:val="none"/>
        </w:rPr>
        <w:tab/>
      </w:r>
      <w:r w:rsidRPr="005C103E">
        <w:rPr>
          <w:b/>
          <w:u w:val="none"/>
        </w:rPr>
        <w:tab/>
      </w:r>
      <w:r w:rsidRPr="005C103E">
        <w:rPr>
          <w:u w:val="none"/>
        </w:rPr>
        <w:t>9.</w:t>
      </w:r>
    </w:p>
    <w:p w:rsidR="00FD4CFC" w:rsidRPr="005C103E" w:rsidRDefault="00FD4CFC" w:rsidP="00FD4CFC">
      <w:pPr>
        <w:pStyle w:val="Szvegtrzs"/>
        <w:rPr>
          <w:u w:val="none"/>
        </w:rPr>
      </w:pPr>
      <w:r w:rsidRPr="005C103E">
        <w:rPr>
          <w:u w:val="none"/>
        </w:rPr>
        <w:tab/>
      </w:r>
      <w:r w:rsidRPr="005C103E">
        <w:rPr>
          <w:u w:val="none"/>
        </w:rPr>
        <w:tab/>
      </w:r>
      <w:r w:rsidRPr="005C103E">
        <w:rPr>
          <w:u w:val="none"/>
        </w:rPr>
        <w:tab/>
      </w:r>
    </w:p>
    <w:p w:rsidR="00FD4CFC" w:rsidRPr="005C103E" w:rsidRDefault="00FD4CFC" w:rsidP="00FD4CFC">
      <w:pPr>
        <w:pStyle w:val="Szvegtrzs"/>
        <w:ind w:firstLine="2"/>
        <w:jc w:val="center"/>
        <w:rPr>
          <w:u w:val="none"/>
        </w:rPr>
      </w:pPr>
      <w:r w:rsidRPr="005C103E">
        <w:rPr>
          <w:u w:val="none"/>
        </w:rPr>
        <w:t>LAKÓTERÜLETEK</w:t>
      </w:r>
    </w:p>
    <w:p w:rsidR="00FD4CFC" w:rsidRDefault="00FD4CFC" w:rsidP="00FD4CFC">
      <w:pPr>
        <w:pStyle w:val="Szvegtrzs"/>
        <w:rPr>
          <w:u w:val="none"/>
        </w:rPr>
      </w:pPr>
      <w:r w:rsidRPr="005C103E">
        <w:rPr>
          <w:u w:val="none"/>
        </w:rPr>
        <w:tab/>
      </w:r>
      <w:r w:rsidRPr="005C103E">
        <w:rPr>
          <w:u w:val="none"/>
        </w:rPr>
        <w:tab/>
      </w:r>
      <w:r w:rsidRPr="005C103E">
        <w:rPr>
          <w:u w:val="none"/>
        </w:rPr>
        <w:tab/>
      </w:r>
      <w:r w:rsidRPr="005C103E">
        <w:rPr>
          <w:u w:val="none"/>
        </w:rPr>
        <w:tab/>
        <w:t xml:space="preserve">             ( OTÉK 10. § )</w:t>
      </w:r>
    </w:p>
    <w:p w:rsidR="00FD4CFC" w:rsidRDefault="00FD4CFC" w:rsidP="00FD4CFC">
      <w:pPr>
        <w:pStyle w:val="Szvegtrzs"/>
        <w:rPr>
          <w:u w:val="none"/>
        </w:rPr>
      </w:pPr>
    </w:p>
    <w:p w:rsidR="00FD4CFC" w:rsidRPr="005C103E" w:rsidRDefault="00FD4CFC" w:rsidP="00FD4CFC">
      <w:pPr>
        <w:pStyle w:val="Szvegtrzs"/>
        <w:rPr>
          <w:u w:val="none"/>
        </w:rPr>
      </w:pPr>
      <w:r w:rsidRPr="005C103E">
        <w:rPr>
          <w:u w:val="none"/>
        </w:rPr>
        <w:t>A lakóterületek falusias lakóterületek (FL) (</w:t>
      </w:r>
      <w:proofErr w:type="spellStart"/>
      <w:r w:rsidRPr="005C103E">
        <w:rPr>
          <w:u w:val="none"/>
        </w:rPr>
        <w:t>Lf</w:t>
      </w:r>
      <w:proofErr w:type="spellEnd"/>
      <w:r w:rsidRPr="005C103E">
        <w:rPr>
          <w:u w:val="none"/>
        </w:rPr>
        <w:t>), amelyek lakóépületek (új lakópark területén legfeljebb kétlakásos lakóépületek), mezőgazdasági és erdőgazdasági építmények, továbbá a helyi lakosságot szolgáló, nem zavaró hatású kereskedelmi, szolgáltató és kézműipari tevékenységek elhelyezésére szolgálnak.</w:t>
      </w:r>
    </w:p>
    <w:p w:rsidR="00FD4CFC" w:rsidRPr="005C103E" w:rsidRDefault="00FD4CFC" w:rsidP="00FD4CFC">
      <w:pPr>
        <w:pStyle w:val="Szvegtrzs"/>
        <w:rPr>
          <w:u w:val="none"/>
        </w:rPr>
      </w:pPr>
    </w:p>
    <w:p w:rsidR="00FD4CFC" w:rsidRPr="005C103E" w:rsidRDefault="00FD4CFC" w:rsidP="00FD4CFC">
      <w:pPr>
        <w:pStyle w:val="Szvegtrzs"/>
        <w:ind w:left="4248"/>
        <w:rPr>
          <w:u w:val="none"/>
        </w:rPr>
      </w:pPr>
      <w:r w:rsidRPr="005C103E">
        <w:rPr>
          <w:u w:val="none"/>
        </w:rPr>
        <w:t xml:space="preserve">10. </w:t>
      </w:r>
    </w:p>
    <w:p w:rsidR="00FD4CFC" w:rsidRPr="005C103E" w:rsidRDefault="00FD4CFC" w:rsidP="00FD4CFC">
      <w:pPr>
        <w:pStyle w:val="Szvegtrzs"/>
        <w:ind w:left="2832" w:firstLine="708"/>
        <w:rPr>
          <w:u w:val="none"/>
        </w:rPr>
      </w:pPr>
    </w:p>
    <w:p w:rsidR="00FD4CFC" w:rsidRPr="005C103E" w:rsidRDefault="00FD4CFC" w:rsidP="00FD4CFC">
      <w:pPr>
        <w:pStyle w:val="Szvegtrzs"/>
        <w:ind w:left="2832" w:firstLine="708"/>
        <w:rPr>
          <w:u w:val="none"/>
        </w:rPr>
      </w:pPr>
      <w:r w:rsidRPr="005C103E">
        <w:rPr>
          <w:u w:val="none"/>
        </w:rPr>
        <w:t>VEGYES TERÜLET</w:t>
      </w:r>
    </w:p>
    <w:p w:rsidR="00FD4CFC" w:rsidRDefault="00FD4CFC" w:rsidP="00FD4CFC">
      <w:pPr>
        <w:pStyle w:val="Szvegtrzs"/>
        <w:rPr>
          <w:u w:val="none"/>
        </w:rPr>
      </w:pPr>
      <w:r w:rsidRPr="005C103E">
        <w:rPr>
          <w:u w:val="none"/>
        </w:rPr>
        <w:tab/>
      </w:r>
      <w:r w:rsidRPr="005C103E">
        <w:rPr>
          <w:u w:val="none"/>
        </w:rPr>
        <w:tab/>
      </w:r>
      <w:r w:rsidRPr="005C103E">
        <w:rPr>
          <w:u w:val="none"/>
        </w:rPr>
        <w:tab/>
      </w:r>
      <w:r w:rsidRPr="005C103E">
        <w:rPr>
          <w:u w:val="none"/>
        </w:rPr>
        <w:tab/>
      </w:r>
      <w:r w:rsidRPr="005C103E">
        <w:rPr>
          <w:u w:val="none"/>
        </w:rPr>
        <w:tab/>
        <w:t xml:space="preserve">    ( OTÉK 15. § )</w:t>
      </w:r>
    </w:p>
    <w:p w:rsidR="00FD4CFC" w:rsidRDefault="00FD4CFC" w:rsidP="00FD4CFC">
      <w:pPr>
        <w:pStyle w:val="Szvegtrzs"/>
        <w:rPr>
          <w:u w:val="none"/>
        </w:rPr>
      </w:pPr>
    </w:p>
    <w:p w:rsidR="00FD4CFC" w:rsidRPr="005C103E" w:rsidRDefault="00FD4CFC" w:rsidP="00FD4CFC">
      <w:pPr>
        <w:pStyle w:val="Szvegtrzs"/>
        <w:rPr>
          <w:u w:val="none"/>
        </w:rPr>
      </w:pPr>
      <w:r w:rsidRPr="005C103E">
        <w:rPr>
          <w:u w:val="none"/>
        </w:rPr>
        <w:t>A vegyes terület településközpont vegyes terület (TV) (</w:t>
      </w:r>
      <w:proofErr w:type="spellStart"/>
      <w:r w:rsidRPr="005C103E">
        <w:rPr>
          <w:u w:val="none"/>
        </w:rPr>
        <w:t>Vt</w:t>
      </w:r>
      <w:proofErr w:type="spellEnd"/>
      <w:r w:rsidRPr="005C103E">
        <w:rPr>
          <w:u w:val="none"/>
        </w:rPr>
        <w:t>), amely több önálló rendeltetési egységet magába foglaló lakó- és olyan helyi települési szintű igazgatási, kereskedelmi, szolgáltató, vendéglátó, szálláshely szolgáltató, egyházi, oktatási, egészségügyi, szociális épületek, valamint sportlétesítmények elhelyezésére szolgál, amely alapvetően nincsenek zavaró hatással a lakó funkcióra.</w:t>
      </w:r>
    </w:p>
    <w:p w:rsidR="00FD4CFC" w:rsidRPr="005C103E" w:rsidRDefault="00FD4CFC" w:rsidP="00FD4CFC">
      <w:pPr>
        <w:pStyle w:val="Szvegtrzs"/>
        <w:rPr>
          <w:u w:val="none"/>
        </w:rPr>
      </w:pPr>
    </w:p>
    <w:p w:rsidR="00FD4CFC" w:rsidRPr="005C103E" w:rsidRDefault="00FD4CFC" w:rsidP="00FD4CFC">
      <w:pPr>
        <w:pStyle w:val="Szvegtrzs"/>
        <w:ind w:left="4248"/>
        <w:rPr>
          <w:u w:val="none"/>
        </w:rPr>
      </w:pPr>
      <w:r w:rsidRPr="005C103E">
        <w:rPr>
          <w:u w:val="none"/>
        </w:rPr>
        <w:t xml:space="preserve">11. </w:t>
      </w:r>
    </w:p>
    <w:p w:rsidR="00FD4CFC" w:rsidRPr="005C103E" w:rsidRDefault="00FD4CFC" w:rsidP="00FD4CFC">
      <w:pPr>
        <w:pStyle w:val="Szvegtrzs"/>
        <w:ind w:left="2124" w:firstLine="708"/>
        <w:rPr>
          <w:u w:val="none"/>
        </w:rPr>
      </w:pPr>
    </w:p>
    <w:p w:rsidR="00FD4CFC" w:rsidRPr="005C103E" w:rsidRDefault="00FD4CFC" w:rsidP="00FD4CFC">
      <w:pPr>
        <w:pStyle w:val="Szvegtrzs"/>
        <w:ind w:left="2124" w:firstLine="708"/>
        <w:rPr>
          <w:u w:val="none"/>
        </w:rPr>
      </w:pPr>
      <w:r w:rsidRPr="005C103E">
        <w:rPr>
          <w:u w:val="none"/>
        </w:rPr>
        <w:t xml:space="preserve">      GAZDASÁGI TERÜLET</w:t>
      </w:r>
    </w:p>
    <w:p w:rsidR="00FD4CFC" w:rsidRDefault="00FD4CFC" w:rsidP="00FD4CFC">
      <w:pPr>
        <w:pStyle w:val="Szvegtrzs"/>
        <w:rPr>
          <w:u w:val="none"/>
        </w:rPr>
      </w:pPr>
      <w:r w:rsidRPr="005C103E">
        <w:rPr>
          <w:u w:val="none"/>
        </w:rPr>
        <w:t xml:space="preserve">                                                              ( OTÉK 18. § )</w:t>
      </w:r>
    </w:p>
    <w:p w:rsidR="00FD4CFC" w:rsidRDefault="00FD4CFC" w:rsidP="00FD4CFC">
      <w:pPr>
        <w:pStyle w:val="Szvegtrzs"/>
        <w:rPr>
          <w:u w:val="none"/>
        </w:rPr>
      </w:pPr>
    </w:p>
    <w:p w:rsidR="00FD4CFC" w:rsidRPr="005C103E" w:rsidRDefault="00FD4CFC" w:rsidP="00FD4CFC">
      <w:pPr>
        <w:pStyle w:val="Szvegtrzs"/>
        <w:rPr>
          <w:u w:val="none"/>
        </w:rPr>
      </w:pPr>
      <w:r w:rsidRPr="005C103E">
        <w:rPr>
          <w:u w:val="none"/>
        </w:rPr>
        <w:t>A gazdasági terület kereskedelmi, szolgáltató terület (KG), amely elsősorban a nem jelentős zavaró hatású (lakókörnyezet egészségét nem zavaró, veszélyeztető) gazdasági tevékenységi célú épületek elhelyezésére szolgál, a védőtávolságok biztosításával.</w:t>
      </w:r>
    </w:p>
    <w:p w:rsidR="00FD4CFC" w:rsidRPr="005C103E" w:rsidRDefault="00FD4CFC" w:rsidP="00FD4CFC">
      <w:pPr>
        <w:pStyle w:val="Szvegtrzs"/>
        <w:rPr>
          <w:u w:val="none"/>
        </w:rPr>
      </w:pPr>
    </w:p>
    <w:p w:rsidR="00FD4CFC" w:rsidRPr="005C103E" w:rsidRDefault="00FD4CFC" w:rsidP="00FD4CFC">
      <w:pPr>
        <w:pStyle w:val="Szvegtrzs"/>
        <w:ind w:left="4248"/>
        <w:rPr>
          <w:u w:val="none"/>
        </w:rPr>
      </w:pPr>
      <w:r w:rsidRPr="005C103E">
        <w:rPr>
          <w:u w:val="none"/>
        </w:rPr>
        <w:t xml:space="preserve">12. </w:t>
      </w:r>
    </w:p>
    <w:p w:rsidR="00FD4CFC" w:rsidRPr="005C103E" w:rsidRDefault="00FD4CFC" w:rsidP="00FD4CFC">
      <w:pPr>
        <w:pStyle w:val="Szvegtrzs"/>
        <w:rPr>
          <w:u w:val="none"/>
        </w:rPr>
      </w:pPr>
    </w:p>
    <w:p w:rsidR="00FD4CFC" w:rsidRPr="005C103E" w:rsidRDefault="00FD4CFC" w:rsidP="00FD4CFC">
      <w:pPr>
        <w:pStyle w:val="Szvegtrzs"/>
        <w:rPr>
          <w:u w:val="none"/>
        </w:rPr>
      </w:pPr>
      <w:r w:rsidRPr="005C103E">
        <w:rPr>
          <w:u w:val="none"/>
        </w:rPr>
        <w:tab/>
      </w:r>
      <w:r w:rsidRPr="005C103E">
        <w:rPr>
          <w:u w:val="none"/>
        </w:rPr>
        <w:tab/>
      </w:r>
      <w:r w:rsidRPr="005C103E">
        <w:rPr>
          <w:u w:val="none"/>
        </w:rPr>
        <w:tab/>
      </w:r>
      <w:r w:rsidRPr="005C103E">
        <w:rPr>
          <w:u w:val="none"/>
        </w:rPr>
        <w:tab/>
      </w:r>
      <w:r w:rsidRPr="005C103E">
        <w:rPr>
          <w:u w:val="none"/>
        </w:rPr>
        <w:tab/>
        <w:t>ÜDÜLŐTERÜLET</w:t>
      </w:r>
    </w:p>
    <w:p w:rsidR="00FD4CFC" w:rsidRPr="005C103E" w:rsidRDefault="00FD4CFC" w:rsidP="00FD4CFC">
      <w:pPr>
        <w:pStyle w:val="Szvegtrzs"/>
        <w:rPr>
          <w:u w:val="none"/>
        </w:rPr>
      </w:pPr>
      <w:r w:rsidRPr="005C103E">
        <w:rPr>
          <w:u w:val="none"/>
        </w:rPr>
        <w:tab/>
      </w:r>
      <w:r w:rsidRPr="005C103E">
        <w:rPr>
          <w:u w:val="none"/>
        </w:rPr>
        <w:tab/>
      </w:r>
      <w:r w:rsidRPr="005C103E">
        <w:rPr>
          <w:u w:val="none"/>
        </w:rPr>
        <w:tab/>
      </w:r>
      <w:r w:rsidRPr="005C103E">
        <w:rPr>
          <w:u w:val="none"/>
        </w:rPr>
        <w:tab/>
      </w:r>
      <w:r w:rsidRPr="005C103E">
        <w:rPr>
          <w:u w:val="none"/>
        </w:rPr>
        <w:tab/>
        <w:t xml:space="preserve">    ( OTÉK 21. § )</w:t>
      </w:r>
    </w:p>
    <w:p w:rsidR="00FD4CFC" w:rsidRPr="005C103E" w:rsidRDefault="00FD4CFC" w:rsidP="00FD4CFC">
      <w:pPr>
        <w:pStyle w:val="Szvegtrzs"/>
        <w:rPr>
          <w:u w:val="none"/>
        </w:rPr>
      </w:pPr>
    </w:p>
    <w:p w:rsidR="00FD4CFC" w:rsidRPr="005C103E" w:rsidRDefault="00FD4CFC" w:rsidP="00FD4CFC">
      <w:pPr>
        <w:pStyle w:val="Szvegtrzs"/>
        <w:rPr>
          <w:u w:val="none"/>
        </w:rPr>
      </w:pPr>
      <w:r w:rsidRPr="005C103E">
        <w:rPr>
          <w:u w:val="none"/>
        </w:rPr>
        <w:t>Az üdülőterület elsősorban az üdülőépületek elhelyezésére szolgál.</w:t>
      </w:r>
    </w:p>
    <w:p w:rsidR="00FD4CFC" w:rsidRPr="005C103E" w:rsidRDefault="00FD4CFC" w:rsidP="00FD4CFC">
      <w:pPr>
        <w:pStyle w:val="Szvegtrzs"/>
        <w:rPr>
          <w:u w:val="none"/>
        </w:rPr>
      </w:pPr>
    </w:p>
    <w:p w:rsidR="00FD4CFC" w:rsidRPr="005C103E" w:rsidRDefault="00FD4CFC" w:rsidP="00FD4CFC">
      <w:pPr>
        <w:pStyle w:val="Szvegtrzs"/>
        <w:ind w:left="4248"/>
        <w:rPr>
          <w:u w:val="none"/>
        </w:rPr>
      </w:pPr>
      <w:r w:rsidRPr="005C103E">
        <w:rPr>
          <w:u w:val="none"/>
        </w:rPr>
        <w:t xml:space="preserve">13. </w:t>
      </w:r>
    </w:p>
    <w:p w:rsidR="00FD4CFC" w:rsidRPr="005C103E" w:rsidRDefault="00FD4CFC" w:rsidP="00FD4CFC">
      <w:pPr>
        <w:pStyle w:val="Szvegtrzs"/>
        <w:ind w:left="2832"/>
        <w:rPr>
          <w:u w:val="none"/>
        </w:rPr>
      </w:pPr>
    </w:p>
    <w:p w:rsidR="00FD4CFC" w:rsidRPr="005C103E" w:rsidRDefault="00FD4CFC" w:rsidP="00FD4CFC">
      <w:pPr>
        <w:pStyle w:val="Szvegtrzs"/>
        <w:ind w:left="2832"/>
        <w:rPr>
          <w:u w:val="none"/>
        </w:rPr>
      </w:pPr>
      <w:r w:rsidRPr="005C103E">
        <w:rPr>
          <w:u w:val="none"/>
        </w:rPr>
        <w:t xml:space="preserve">       KÜLÖNLEGES TERÜLET</w:t>
      </w:r>
    </w:p>
    <w:p w:rsidR="00FD4CFC" w:rsidRDefault="00FD4CFC" w:rsidP="00FD4CFC">
      <w:pPr>
        <w:pStyle w:val="Szvegtrzs"/>
        <w:ind w:left="2124" w:firstLine="708"/>
        <w:rPr>
          <w:u w:val="none"/>
        </w:rPr>
      </w:pPr>
      <w:r w:rsidRPr="005C103E">
        <w:rPr>
          <w:u w:val="none"/>
        </w:rPr>
        <w:t xml:space="preserve">                ( OTÉK 24.</w:t>
      </w:r>
      <w:r>
        <w:rPr>
          <w:u w:val="none"/>
        </w:rPr>
        <w:t xml:space="preserve"> § )</w:t>
      </w:r>
    </w:p>
    <w:p w:rsidR="00FD4CFC" w:rsidRDefault="00FD4CFC" w:rsidP="00FD4CFC">
      <w:pPr>
        <w:pStyle w:val="Szvegtrzs"/>
        <w:ind w:left="2124" w:firstLine="708"/>
        <w:rPr>
          <w:u w:val="none"/>
        </w:rPr>
      </w:pPr>
    </w:p>
    <w:p w:rsidR="00FD4CFC" w:rsidRPr="005C103E" w:rsidRDefault="00FD4CFC" w:rsidP="00FD4CFC">
      <w:pPr>
        <w:pStyle w:val="Szvegtrzs"/>
        <w:ind w:firstLine="3"/>
        <w:rPr>
          <w:u w:val="none"/>
        </w:rPr>
      </w:pPr>
      <w:proofErr w:type="gramStart"/>
      <w:r w:rsidRPr="005C103E">
        <w:rPr>
          <w:u w:val="none"/>
        </w:rPr>
        <w:t xml:space="preserve">A különleges terület a pincés különleges (PK) terület, a gazdasági különleges (GK) terület, a </w:t>
      </w:r>
      <w:proofErr w:type="spellStart"/>
      <w:r w:rsidRPr="005C103E">
        <w:rPr>
          <w:u w:val="none"/>
        </w:rPr>
        <w:t>házikertes</w:t>
      </w:r>
      <w:proofErr w:type="spellEnd"/>
      <w:r w:rsidRPr="005C103E">
        <w:rPr>
          <w:u w:val="none"/>
        </w:rPr>
        <w:t xml:space="preserve"> különleges (HK) terület, a temető különleges (TK) terület, a nyersanyaglelőhely különleges (NK) terület, és a </w:t>
      </w:r>
      <w:proofErr w:type="spellStart"/>
      <w:r w:rsidRPr="005C103E">
        <w:rPr>
          <w:u w:val="none"/>
        </w:rPr>
        <w:t>rekultiválandó</w:t>
      </w:r>
      <w:proofErr w:type="spellEnd"/>
      <w:r w:rsidRPr="005C103E">
        <w:rPr>
          <w:u w:val="none"/>
        </w:rPr>
        <w:t xml:space="preserve"> kommunális hulladéklerakó (H) területe, és a különleges intézmény (Ki) terület, időskorúak ápoló-gondozó otthona, szociális, gyermekvédelmi, egészségügyi intézmények, valamint igény esetén szolgálati lakások, egyházi létesítmények elhelyezésére szolgál.</w:t>
      </w:r>
      <w:proofErr w:type="gramEnd"/>
    </w:p>
    <w:p w:rsidR="00FD4CFC" w:rsidRPr="005C103E" w:rsidRDefault="00FD4CFC" w:rsidP="00FD4CFC">
      <w:pPr>
        <w:pStyle w:val="Szvegtrzs"/>
        <w:ind w:firstLine="3"/>
        <w:rPr>
          <w:u w:val="none"/>
        </w:rPr>
      </w:pPr>
    </w:p>
    <w:p w:rsidR="00FD4CFC" w:rsidRPr="005C103E" w:rsidRDefault="00FD4CFC" w:rsidP="00FD4CFC">
      <w:pPr>
        <w:pStyle w:val="Szvegtrzs"/>
        <w:rPr>
          <w:u w:val="none"/>
        </w:rPr>
      </w:pPr>
    </w:p>
    <w:p w:rsidR="00FD4CFC" w:rsidRPr="005C103E" w:rsidRDefault="00FD4CFC" w:rsidP="00FD4CFC">
      <w:pPr>
        <w:pStyle w:val="Szvegtrzs"/>
        <w:ind w:left="2124"/>
        <w:rPr>
          <w:b/>
          <w:u w:val="none"/>
        </w:rPr>
      </w:pPr>
      <w:r w:rsidRPr="005C103E">
        <w:rPr>
          <w:b/>
          <w:u w:val="none"/>
        </w:rPr>
        <w:t>BEÉPÍTÉSRE NEM SZÁNT TERÜLETEK</w:t>
      </w:r>
    </w:p>
    <w:p w:rsidR="00FD4CFC" w:rsidRPr="005C103E" w:rsidRDefault="00FD4CFC" w:rsidP="00FD4CFC">
      <w:pPr>
        <w:pStyle w:val="Szvegtrzs"/>
        <w:rPr>
          <w:b/>
          <w:u w:val="none"/>
        </w:rPr>
      </w:pPr>
    </w:p>
    <w:p w:rsidR="00FD4CFC" w:rsidRPr="005C103E" w:rsidRDefault="00FD4CFC" w:rsidP="00FD4CFC">
      <w:pPr>
        <w:pStyle w:val="Szvegtrzs"/>
        <w:ind w:left="2124"/>
        <w:rPr>
          <w:u w:val="none"/>
        </w:rPr>
      </w:pPr>
      <w:r w:rsidRPr="005C103E">
        <w:rPr>
          <w:b/>
          <w:u w:val="none"/>
        </w:rPr>
        <w:tab/>
      </w:r>
      <w:r w:rsidRPr="005C103E">
        <w:rPr>
          <w:b/>
          <w:u w:val="none"/>
        </w:rPr>
        <w:tab/>
      </w:r>
      <w:r w:rsidRPr="005C103E">
        <w:rPr>
          <w:b/>
          <w:u w:val="none"/>
        </w:rPr>
        <w:tab/>
      </w:r>
      <w:r w:rsidRPr="005C103E">
        <w:rPr>
          <w:u w:val="none"/>
        </w:rPr>
        <w:t xml:space="preserve">14. </w:t>
      </w:r>
    </w:p>
    <w:p w:rsidR="00FD4CFC" w:rsidRPr="005C103E" w:rsidRDefault="00FD4CFC" w:rsidP="00FD4CFC">
      <w:pPr>
        <w:pStyle w:val="Szvegtrzs"/>
        <w:ind w:left="2124"/>
        <w:rPr>
          <w:u w:val="none"/>
        </w:rPr>
      </w:pPr>
      <w:r w:rsidRPr="005C103E">
        <w:rPr>
          <w:u w:val="none"/>
        </w:rPr>
        <w:t xml:space="preserve"> </w:t>
      </w:r>
    </w:p>
    <w:p w:rsidR="00FD4CFC" w:rsidRPr="005C103E" w:rsidRDefault="00FD4CFC" w:rsidP="00FD4CFC">
      <w:pPr>
        <w:pStyle w:val="Szvegtrzs"/>
        <w:ind w:left="2124"/>
        <w:rPr>
          <w:u w:val="none"/>
        </w:rPr>
      </w:pPr>
      <w:r w:rsidRPr="005C103E">
        <w:rPr>
          <w:u w:val="none"/>
        </w:rPr>
        <w:t>KÖZLEKEDÉSI ÉS KÖZMŰTERÜLETEK</w:t>
      </w:r>
    </w:p>
    <w:p w:rsidR="00FD4CFC" w:rsidRPr="005C103E" w:rsidRDefault="00FD4CFC" w:rsidP="00FD4CFC">
      <w:pPr>
        <w:pStyle w:val="Szvegtrzs"/>
        <w:ind w:left="2832" w:firstLine="708"/>
        <w:rPr>
          <w:u w:val="none"/>
        </w:rPr>
      </w:pPr>
      <w:r w:rsidRPr="005C103E">
        <w:rPr>
          <w:u w:val="none"/>
        </w:rPr>
        <w:t xml:space="preserve">   ( OTÉK 26. § )</w:t>
      </w:r>
    </w:p>
    <w:p w:rsidR="00FD4CFC" w:rsidRPr="005C103E" w:rsidRDefault="00FD4CFC" w:rsidP="00FD4CFC">
      <w:pPr>
        <w:pStyle w:val="Szvegtrzs"/>
        <w:rPr>
          <w:u w:val="none"/>
        </w:rPr>
      </w:pPr>
    </w:p>
    <w:p w:rsidR="00FD4CFC" w:rsidRPr="005C103E" w:rsidRDefault="00FD4CFC" w:rsidP="00FD4CFC">
      <w:pPr>
        <w:pStyle w:val="Szvegtrzs"/>
        <w:rPr>
          <w:u w:val="none"/>
        </w:rPr>
      </w:pPr>
      <w:r w:rsidRPr="005C103E">
        <w:rPr>
          <w:u w:val="none"/>
        </w:rPr>
        <w:t>A közlekedésre és a közműelhelyezésre szolgáló terület az országos és a helyi közutak, a gépjármű várakozó helyek (parkolók) – a közterületnek nem minősülő telkeken megvalósulók kivételével -, a járdák és a gyalogutak, mindezek csomópontjai, vízelvezetési rendszere és környezetvédelmi létesítményei, továbbá a közművek és a hírközlés építményeinek elhelyezésére szolgál.</w:t>
      </w:r>
    </w:p>
    <w:p w:rsidR="00FD4CFC" w:rsidRPr="005C103E" w:rsidRDefault="00FD4CFC" w:rsidP="00FD4CFC">
      <w:pPr>
        <w:pStyle w:val="Szvegtrzs"/>
        <w:ind w:left="705"/>
        <w:rPr>
          <w:u w:val="none"/>
        </w:rPr>
      </w:pPr>
    </w:p>
    <w:p w:rsidR="00FD4CFC" w:rsidRPr="005C103E" w:rsidRDefault="00FD4CFC" w:rsidP="00FD4CFC">
      <w:pPr>
        <w:pStyle w:val="Szvegtrzs"/>
        <w:ind w:left="4248"/>
        <w:rPr>
          <w:u w:val="none"/>
        </w:rPr>
      </w:pPr>
      <w:r w:rsidRPr="005C103E">
        <w:rPr>
          <w:u w:val="none"/>
        </w:rPr>
        <w:t xml:space="preserve">15. </w:t>
      </w:r>
    </w:p>
    <w:p w:rsidR="00FD4CFC" w:rsidRPr="005C103E" w:rsidRDefault="00FD4CFC" w:rsidP="00FD4CFC">
      <w:pPr>
        <w:pStyle w:val="Szvegtrzs"/>
        <w:ind w:left="2832" w:firstLine="708"/>
        <w:rPr>
          <w:u w:val="none"/>
        </w:rPr>
      </w:pPr>
    </w:p>
    <w:p w:rsidR="00FD4CFC" w:rsidRPr="005C103E" w:rsidRDefault="00FD4CFC" w:rsidP="00FD4CFC">
      <w:pPr>
        <w:pStyle w:val="Szvegtrzs"/>
        <w:ind w:left="2832" w:firstLine="708"/>
        <w:rPr>
          <w:u w:val="none"/>
        </w:rPr>
      </w:pPr>
      <w:r w:rsidRPr="005C103E">
        <w:rPr>
          <w:u w:val="none"/>
        </w:rPr>
        <w:t xml:space="preserve"> ZÖLDTERÜLETEK</w:t>
      </w:r>
    </w:p>
    <w:p w:rsidR="00FD4CFC" w:rsidRPr="005C103E" w:rsidRDefault="00FD4CFC" w:rsidP="00FD4CFC">
      <w:pPr>
        <w:pStyle w:val="Szvegtrzs"/>
        <w:ind w:left="3540"/>
        <w:rPr>
          <w:u w:val="none"/>
        </w:rPr>
      </w:pPr>
      <w:r w:rsidRPr="005C103E">
        <w:rPr>
          <w:u w:val="none"/>
        </w:rPr>
        <w:t xml:space="preserve">     ( OTÉK 27. § )</w:t>
      </w:r>
    </w:p>
    <w:p w:rsidR="00FD4CFC" w:rsidRDefault="00FD4CFC" w:rsidP="00FD4CFC">
      <w:pPr>
        <w:pStyle w:val="Szvegtrzs"/>
        <w:ind w:left="705"/>
        <w:rPr>
          <w:u w:val="none"/>
        </w:rPr>
      </w:pPr>
    </w:p>
    <w:p w:rsidR="00FD4CFC" w:rsidRPr="005C103E" w:rsidRDefault="00FD4CFC" w:rsidP="00FD4CFC">
      <w:pPr>
        <w:pStyle w:val="Szvegtrzs"/>
        <w:rPr>
          <w:u w:val="none"/>
        </w:rPr>
      </w:pPr>
      <w:r w:rsidRPr="005C103E">
        <w:rPr>
          <w:u w:val="none"/>
        </w:rPr>
        <w:t>A zöldterületek (Z) az állandóan növényzettel fedett közterület (közkert, közpark).</w:t>
      </w:r>
    </w:p>
    <w:p w:rsidR="00FD4CFC" w:rsidRPr="005C103E" w:rsidRDefault="00FD4CFC" w:rsidP="00FD4CFC">
      <w:pPr>
        <w:pStyle w:val="Szvegtrzs"/>
        <w:rPr>
          <w:u w:val="none"/>
        </w:rPr>
      </w:pPr>
    </w:p>
    <w:p w:rsidR="00FD4CFC" w:rsidRPr="005C103E" w:rsidRDefault="00FD4CFC" w:rsidP="00FD4CFC">
      <w:pPr>
        <w:pStyle w:val="Szvegtrzs"/>
        <w:ind w:left="4248"/>
        <w:rPr>
          <w:u w:val="none"/>
        </w:rPr>
      </w:pPr>
      <w:r w:rsidRPr="005C103E">
        <w:rPr>
          <w:u w:val="none"/>
        </w:rPr>
        <w:t xml:space="preserve">16. </w:t>
      </w:r>
    </w:p>
    <w:p w:rsidR="00FD4CFC" w:rsidRPr="005C103E" w:rsidRDefault="00FD4CFC" w:rsidP="00FD4CFC">
      <w:pPr>
        <w:pStyle w:val="Szvegtrzs"/>
        <w:ind w:left="2832" w:firstLine="708"/>
        <w:rPr>
          <w:u w:val="none"/>
        </w:rPr>
      </w:pPr>
    </w:p>
    <w:p w:rsidR="00FD4CFC" w:rsidRPr="005C103E" w:rsidRDefault="00FD4CFC" w:rsidP="00FD4CFC">
      <w:pPr>
        <w:pStyle w:val="Szvegtrzs"/>
        <w:ind w:left="2832" w:firstLine="708"/>
        <w:rPr>
          <w:u w:val="none"/>
        </w:rPr>
      </w:pPr>
      <w:r w:rsidRPr="005C103E">
        <w:rPr>
          <w:u w:val="none"/>
        </w:rPr>
        <w:t>ERDŐTERÜLETEK</w:t>
      </w:r>
    </w:p>
    <w:p w:rsidR="00FD4CFC" w:rsidRPr="005C103E" w:rsidRDefault="00FD4CFC" w:rsidP="00FD4CFC">
      <w:pPr>
        <w:pStyle w:val="Szvegtrzs"/>
        <w:ind w:left="2832" w:firstLine="708"/>
        <w:rPr>
          <w:u w:val="none"/>
        </w:rPr>
      </w:pPr>
      <w:r w:rsidRPr="005C103E">
        <w:rPr>
          <w:u w:val="none"/>
        </w:rPr>
        <w:t xml:space="preserve">    ( OTÉK 28. § )</w:t>
      </w:r>
    </w:p>
    <w:p w:rsidR="00FD4CFC" w:rsidRPr="005C103E" w:rsidRDefault="00FD4CFC" w:rsidP="00FD4CFC">
      <w:pPr>
        <w:pStyle w:val="Szvegtrzs"/>
        <w:rPr>
          <w:u w:val="none"/>
        </w:rPr>
      </w:pPr>
    </w:p>
    <w:p w:rsidR="00FD4CFC" w:rsidRPr="005C103E" w:rsidRDefault="00FD4CFC" w:rsidP="00FD4CFC">
      <w:pPr>
        <w:pStyle w:val="Szvegtrzs"/>
        <w:rPr>
          <w:u w:val="none"/>
        </w:rPr>
      </w:pPr>
    </w:p>
    <w:p w:rsidR="00FD4CFC" w:rsidRPr="005C103E" w:rsidRDefault="00FD4CFC" w:rsidP="00FD4CFC">
      <w:pPr>
        <w:pStyle w:val="Szvegtrzs"/>
        <w:rPr>
          <w:u w:val="none"/>
        </w:rPr>
      </w:pPr>
      <w:r w:rsidRPr="005C103E">
        <w:rPr>
          <w:u w:val="none"/>
        </w:rPr>
        <w:t>Az erdőterület az erdő rendeltetése szerint: gazdasági erdő (GE), szociális- turisztikai erdő (TE) (</w:t>
      </w:r>
      <w:proofErr w:type="spellStart"/>
      <w:r w:rsidRPr="005C103E">
        <w:rPr>
          <w:u w:val="none"/>
        </w:rPr>
        <w:t>Ee</w:t>
      </w:r>
      <w:proofErr w:type="spellEnd"/>
      <w:r w:rsidRPr="005C103E">
        <w:rPr>
          <w:u w:val="none"/>
        </w:rPr>
        <w:t>), és tervezett védett erdő (VE).</w:t>
      </w:r>
    </w:p>
    <w:p w:rsidR="00FD4CFC" w:rsidRPr="005C103E" w:rsidRDefault="00FD4CFC" w:rsidP="00FD4CFC">
      <w:pPr>
        <w:pStyle w:val="Szvegtrzs"/>
        <w:rPr>
          <w:u w:val="none"/>
        </w:rPr>
      </w:pPr>
    </w:p>
    <w:p w:rsidR="00FD4CFC" w:rsidRPr="005C103E" w:rsidRDefault="00FD4CFC" w:rsidP="00FD4CFC">
      <w:pPr>
        <w:pStyle w:val="Szvegtrzs"/>
        <w:ind w:left="4248"/>
        <w:rPr>
          <w:u w:val="none"/>
        </w:rPr>
      </w:pPr>
      <w:r w:rsidRPr="005C103E">
        <w:rPr>
          <w:u w:val="none"/>
        </w:rPr>
        <w:t xml:space="preserve">17. </w:t>
      </w:r>
    </w:p>
    <w:p w:rsidR="00FD4CFC" w:rsidRPr="005C103E" w:rsidRDefault="00FD4CFC" w:rsidP="00FD4CFC">
      <w:pPr>
        <w:pStyle w:val="Szvegtrzs"/>
        <w:ind w:left="2124" w:firstLine="708"/>
        <w:rPr>
          <w:u w:val="none"/>
        </w:rPr>
      </w:pPr>
      <w:r w:rsidRPr="005C103E">
        <w:rPr>
          <w:u w:val="none"/>
        </w:rPr>
        <w:t xml:space="preserve"> </w:t>
      </w:r>
    </w:p>
    <w:p w:rsidR="00FD4CFC" w:rsidRPr="005C103E" w:rsidRDefault="00FD4CFC" w:rsidP="00FD4CFC">
      <w:pPr>
        <w:pStyle w:val="Szvegtrzs"/>
        <w:ind w:left="2124" w:firstLine="708"/>
        <w:rPr>
          <w:u w:val="none"/>
        </w:rPr>
      </w:pPr>
      <w:r w:rsidRPr="005C103E">
        <w:rPr>
          <w:u w:val="none"/>
        </w:rPr>
        <w:t xml:space="preserve"> MEZŐGAZDASÁGI TERÜLET</w:t>
      </w:r>
    </w:p>
    <w:p w:rsidR="00FD4CFC" w:rsidRPr="005C103E" w:rsidRDefault="00FD4CFC" w:rsidP="00FD4CFC">
      <w:pPr>
        <w:pStyle w:val="Szvegtrzs"/>
        <w:ind w:left="3540"/>
        <w:rPr>
          <w:u w:val="none"/>
        </w:rPr>
      </w:pPr>
      <w:r w:rsidRPr="005C103E">
        <w:rPr>
          <w:u w:val="none"/>
        </w:rPr>
        <w:t xml:space="preserve">   ( OTÉK 29. § )</w:t>
      </w:r>
    </w:p>
    <w:p w:rsidR="00FD4CFC" w:rsidRPr="005C103E" w:rsidRDefault="00FD4CFC" w:rsidP="00FD4CFC">
      <w:pPr>
        <w:pStyle w:val="Szvegtrzs"/>
        <w:rPr>
          <w:u w:val="none"/>
        </w:rPr>
      </w:pPr>
      <w:r w:rsidRPr="005C103E">
        <w:rPr>
          <w:u w:val="none"/>
        </w:rPr>
        <w:t xml:space="preserve"> </w:t>
      </w:r>
    </w:p>
    <w:p w:rsidR="00FD4CFC" w:rsidRPr="005C103E" w:rsidRDefault="00FD4CFC" w:rsidP="00FD4CFC">
      <w:pPr>
        <w:pStyle w:val="Szvegtrzs"/>
        <w:rPr>
          <w:u w:val="none"/>
        </w:rPr>
      </w:pPr>
      <w:r w:rsidRPr="005C103E">
        <w:rPr>
          <w:u w:val="none"/>
        </w:rPr>
        <w:t xml:space="preserve">A mezőgazdasági terület a növénytermesztés, továbbá az ezekkel kapcsolatos termékfeldolgozás és tárolási építményei elhelyezése céljára szolgáló terület. A mezőgazdasági </w:t>
      </w:r>
      <w:r w:rsidRPr="005C103E">
        <w:rPr>
          <w:u w:val="none"/>
        </w:rPr>
        <w:lastRenderedPageBreak/>
        <w:t>területek rendeltetésük szerint: általános mezőgazdasági (MG) terület, kertes mezőgazdasági (MK) terület, szabadidős mezőgazdasági (MS) terület.</w:t>
      </w:r>
    </w:p>
    <w:p w:rsidR="00FD4CFC" w:rsidRPr="005C103E" w:rsidRDefault="00FD4CFC" w:rsidP="00FD4CFC">
      <w:pPr>
        <w:pStyle w:val="Szvegtrzs"/>
        <w:rPr>
          <w:u w:val="none"/>
        </w:rPr>
      </w:pPr>
    </w:p>
    <w:p w:rsidR="00FD4CFC" w:rsidRPr="005C103E" w:rsidRDefault="00FD4CFC" w:rsidP="00FD4CFC">
      <w:pPr>
        <w:pStyle w:val="Szvegtrzs"/>
        <w:ind w:left="4248"/>
        <w:rPr>
          <w:u w:val="none"/>
        </w:rPr>
      </w:pPr>
      <w:r w:rsidRPr="005C103E">
        <w:rPr>
          <w:u w:val="none"/>
        </w:rPr>
        <w:t xml:space="preserve">18. </w:t>
      </w:r>
    </w:p>
    <w:p w:rsidR="00FD4CFC" w:rsidRPr="005C103E" w:rsidRDefault="00FD4CFC" w:rsidP="00FD4CFC">
      <w:pPr>
        <w:pStyle w:val="Szvegtrzs"/>
        <w:ind w:left="4248"/>
        <w:rPr>
          <w:u w:val="none"/>
        </w:rPr>
      </w:pPr>
    </w:p>
    <w:p w:rsidR="00FD4CFC" w:rsidRPr="005C103E" w:rsidRDefault="00FD4CFC" w:rsidP="00FD4CFC">
      <w:pPr>
        <w:pStyle w:val="Szvegtrzs"/>
        <w:ind w:left="2832"/>
        <w:rPr>
          <w:u w:val="none"/>
        </w:rPr>
      </w:pPr>
      <w:r w:rsidRPr="005C103E">
        <w:rPr>
          <w:u w:val="none"/>
        </w:rPr>
        <w:t>VÍZGAZDÁLKODÁSI TERÜLETEK</w:t>
      </w:r>
    </w:p>
    <w:p w:rsidR="00FD4CFC" w:rsidRPr="005C103E" w:rsidRDefault="00FD4CFC" w:rsidP="00FD4CFC">
      <w:pPr>
        <w:pStyle w:val="Szvegtrzs"/>
        <w:ind w:left="2832" w:firstLine="708"/>
        <w:rPr>
          <w:u w:val="none"/>
        </w:rPr>
      </w:pPr>
      <w:r w:rsidRPr="005C103E">
        <w:rPr>
          <w:u w:val="none"/>
        </w:rPr>
        <w:t xml:space="preserve">    ( OTÉK 30. § )</w:t>
      </w:r>
    </w:p>
    <w:p w:rsidR="00FD4CFC" w:rsidRPr="005C103E" w:rsidRDefault="00FD4CFC" w:rsidP="00FD4CFC">
      <w:pPr>
        <w:pStyle w:val="Szvegtrzs"/>
        <w:rPr>
          <w:u w:val="none"/>
        </w:rPr>
      </w:pPr>
      <w:r w:rsidRPr="005C103E">
        <w:rPr>
          <w:u w:val="none"/>
        </w:rPr>
        <w:t>A vízgazdálkodási területek (V) a vízgazdálkodással kapcsolatos összefüggő területek: a külterületi és a belterületi vízfolyások medre és partja, a külterületi állóvizek medre és partja, valamint a vízmű területek és védőterületeik.</w:t>
      </w:r>
    </w:p>
    <w:p w:rsidR="00FD4CFC" w:rsidRPr="005C103E" w:rsidRDefault="00FD4CFC" w:rsidP="00FD4CFC">
      <w:pPr>
        <w:pStyle w:val="Szvegtrzs"/>
        <w:rPr>
          <w:u w:val="none"/>
        </w:rPr>
      </w:pPr>
    </w:p>
    <w:p w:rsidR="00FD4CFC" w:rsidRPr="005C103E" w:rsidRDefault="00FD4CFC" w:rsidP="00FD4CFC">
      <w:pPr>
        <w:pStyle w:val="Szvegtrzs"/>
        <w:ind w:left="3540"/>
        <w:rPr>
          <w:b/>
          <w:u w:val="none"/>
        </w:rPr>
      </w:pPr>
      <w:r w:rsidRPr="005C103E">
        <w:rPr>
          <w:b/>
          <w:u w:val="none"/>
        </w:rPr>
        <w:t xml:space="preserve">     VI. FEJEZET</w:t>
      </w:r>
    </w:p>
    <w:p w:rsidR="00FD4CFC" w:rsidRPr="005C103E" w:rsidRDefault="00FD4CFC" w:rsidP="00FD4CFC">
      <w:pPr>
        <w:pStyle w:val="Szvegtrzs"/>
        <w:jc w:val="center"/>
        <w:rPr>
          <w:b/>
          <w:u w:val="none"/>
        </w:rPr>
      </w:pPr>
      <w:r w:rsidRPr="005C103E">
        <w:rPr>
          <w:b/>
          <w:u w:val="none"/>
        </w:rPr>
        <w:t>TELEPÜLÉSFEJLESZTÉST SZOLGÁLÓ</w:t>
      </w:r>
    </w:p>
    <w:p w:rsidR="00FD4CFC" w:rsidRPr="005C103E" w:rsidRDefault="00FD4CFC" w:rsidP="00FD4CFC">
      <w:pPr>
        <w:pStyle w:val="Szvegtrzs"/>
        <w:jc w:val="center"/>
        <w:rPr>
          <w:b/>
          <w:u w:val="none"/>
        </w:rPr>
      </w:pPr>
      <w:r w:rsidRPr="005C103E">
        <w:rPr>
          <w:b/>
          <w:u w:val="none"/>
        </w:rPr>
        <w:t>RENDEZÉS VÉGREHAJTÁSÁNAK ELŐÍRÁSAI</w:t>
      </w:r>
    </w:p>
    <w:p w:rsidR="00FD4CFC" w:rsidRPr="005C103E" w:rsidRDefault="00FD4CFC" w:rsidP="00FD4CFC">
      <w:pPr>
        <w:pStyle w:val="Szvegtrzs"/>
        <w:jc w:val="center"/>
        <w:rPr>
          <w:b/>
          <w:u w:val="none"/>
        </w:rPr>
      </w:pPr>
    </w:p>
    <w:p w:rsidR="00FD4CFC" w:rsidRPr="005C103E" w:rsidRDefault="00FD4CFC" w:rsidP="00FD4CFC">
      <w:pPr>
        <w:pStyle w:val="Szvegtrzs"/>
        <w:ind w:left="2124" w:firstLine="708"/>
        <w:rPr>
          <w:u w:val="none"/>
        </w:rPr>
      </w:pPr>
      <w:r w:rsidRPr="005C103E">
        <w:rPr>
          <w:u w:val="none"/>
        </w:rPr>
        <w:tab/>
      </w:r>
      <w:r w:rsidRPr="005C103E">
        <w:rPr>
          <w:u w:val="none"/>
        </w:rPr>
        <w:tab/>
        <w:t xml:space="preserve">19. </w:t>
      </w:r>
    </w:p>
    <w:p w:rsidR="00FD4CFC" w:rsidRPr="005C103E" w:rsidRDefault="00FD4CFC" w:rsidP="00FD4CFC">
      <w:pPr>
        <w:pStyle w:val="Szvegtrzs"/>
        <w:ind w:firstLine="3"/>
        <w:rPr>
          <w:u w:val="none"/>
        </w:rPr>
      </w:pPr>
    </w:p>
    <w:p w:rsidR="00FD4CFC" w:rsidRPr="005C103E" w:rsidRDefault="00FD4CFC" w:rsidP="00FD4CFC">
      <w:pPr>
        <w:pStyle w:val="Szvegtrzs"/>
        <w:numPr>
          <w:ilvl w:val="0"/>
          <w:numId w:val="13"/>
        </w:numPr>
        <w:ind w:left="709" w:hanging="710"/>
        <w:rPr>
          <w:u w:val="none"/>
        </w:rPr>
      </w:pPr>
      <w:r w:rsidRPr="005C103E">
        <w:rPr>
          <w:u w:val="none"/>
        </w:rPr>
        <w:t>A település arányos és fenntartható fejlesztésének érdekében kerülhet felhasználásra a belterülettel határos kijelölt tartalék fejlesztési terület.</w:t>
      </w:r>
    </w:p>
    <w:p w:rsidR="00FD4CFC" w:rsidRPr="005C103E" w:rsidRDefault="00FD4CFC" w:rsidP="00FD4CFC">
      <w:pPr>
        <w:pStyle w:val="Szvegtrzs"/>
        <w:ind w:left="709"/>
        <w:rPr>
          <w:u w:val="none"/>
        </w:rPr>
      </w:pPr>
    </w:p>
    <w:p w:rsidR="00FD4CFC" w:rsidRPr="005C103E" w:rsidRDefault="00FD4CFC" w:rsidP="00FD4CFC">
      <w:pPr>
        <w:pStyle w:val="Szvegtrzs"/>
        <w:numPr>
          <w:ilvl w:val="0"/>
          <w:numId w:val="13"/>
        </w:numPr>
        <w:ind w:left="709" w:hanging="710"/>
        <w:rPr>
          <w:u w:val="none"/>
        </w:rPr>
      </w:pPr>
      <w:r w:rsidRPr="005C103E">
        <w:rPr>
          <w:u w:val="none"/>
        </w:rPr>
        <w:t>Az Egri úti lakópark II. ütemének településszerkezeti terve szerint a beépítésre szánt területbe vonással érintett területen lakóterület, településközpont vegyes, különleges terület, zöldterület, valamint közlekedési és közmű területek kerülnek kijelölésre, míg a beépítésre nem szánt területen mezőgazdasági terület tartandó meg.</w:t>
      </w:r>
    </w:p>
    <w:p w:rsidR="00FD4CFC" w:rsidRPr="005C103E" w:rsidRDefault="00FD4CFC" w:rsidP="00FD4CFC">
      <w:pPr>
        <w:pStyle w:val="Listaszerbekezds"/>
      </w:pPr>
    </w:p>
    <w:p w:rsidR="00FD4CFC" w:rsidRPr="005C103E" w:rsidRDefault="00FD4CFC" w:rsidP="00FD4CFC">
      <w:pPr>
        <w:pStyle w:val="Szvegtrzs"/>
        <w:rPr>
          <w:u w:val="none"/>
        </w:rPr>
      </w:pPr>
    </w:p>
    <w:p w:rsidR="00FD4CFC" w:rsidRPr="005C103E" w:rsidRDefault="00FD4CFC" w:rsidP="00FD4CFC">
      <w:pPr>
        <w:pStyle w:val="Szvegtrzs"/>
        <w:jc w:val="center"/>
        <w:rPr>
          <w:u w:val="none"/>
        </w:rPr>
      </w:pPr>
      <w:r w:rsidRPr="005C103E">
        <w:rPr>
          <w:u w:val="none"/>
        </w:rPr>
        <w:t>A TERÜLETFELHASZNÁLÁS FELTÉTELEI</w:t>
      </w:r>
    </w:p>
    <w:p w:rsidR="00FD4CFC" w:rsidRPr="005C103E" w:rsidRDefault="00FD4CFC" w:rsidP="00FD4CFC">
      <w:pPr>
        <w:pStyle w:val="Szvegtrzs"/>
        <w:jc w:val="center"/>
        <w:rPr>
          <w:u w:val="none"/>
        </w:rPr>
      </w:pPr>
    </w:p>
    <w:p w:rsidR="00FD4CFC" w:rsidRPr="005C103E" w:rsidRDefault="00FD4CFC" w:rsidP="00FD4CFC">
      <w:pPr>
        <w:pStyle w:val="Szvegtrzs"/>
        <w:jc w:val="center"/>
        <w:rPr>
          <w:u w:val="none"/>
        </w:rPr>
      </w:pPr>
      <w:r w:rsidRPr="005C103E">
        <w:rPr>
          <w:u w:val="none"/>
        </w:rPr>
        <w:t xml:space="preserve">20. </w:t>
      </w:r>
    </w:p>
    <w:p w:rsidR="00FD4CFC" w:rsidRPr="005C103E" w:rsidRDefault="00FD4CFC" w:rsidP="00FD4CFC">
      <w:pPr>
        <w:pStyle w:val="Szvegtrzs"/>
        <w:rPr>
          <w:u w:val="none"/>
        </w:rPr>
      </w:pPr>
    </w:p>
    <w:p w:rsidR="00FD4CFC" w:rsidRPr="005C103E" w:rsidRDefault="00FD4CFC" w:rsidP="00FD4CFC">
      <w:pPr>
        <w:pStyle w:val="Szvegtrzs"/>
        <w:numPr>
          <w:ilvl w:val="0"/>
          <w:numId w:val="14"/>
        </w:numPr>
        <w:ind w:hanging="720"/>
        <w:rPr>
          <w:u w:val="none"/>
        </w:rPr>
      </w:pPr>
      <w:r w:rsidRPr="005C103E">
        <w:rPr>
          <w:u w:val="none"/>
        </w:rPr>
        <w:t>A Településszerkezeti Terv hatálya alá eső beépítésre szánt és beépítésre nem szánt terület-felhasználási egységre és építési telekre a megközelítést közterületről, vagy magánútról biztosítani kell.</w:t>
      </w:r>
    </w:p>
    <w:p w:rsidR="00FD4CFC" w:rsidRPr="005C103E" w:rsidRDefault="00FD4CFC" w:rsidP="00FD4CFC">
      <w:pPr>
        <w:pStyle w:val="Szvegtrzs"/>
        <w:ind w:left="720"/>
        <w:rPr>
          <w:u w:val="none"/>
        </w:rPr>
      </w:pPr>
    </w:p>
    <w:p w:rsidR="00FD4CFC" w:rsidRPr="005C103E" w:rsidRDefault="00FD4CFC" w:rsidP="00FD4CFC">
      <w:pPr>
        <w:pStyle w:val="Szvegtrzs"/>
        <w:numPr>
          <w:ilvl w:val="0"/>
          <w:numId w:val="14"/>
        </w:numPr>
        <w:ind w:left="709" w:hanging="709"/>
        <w:rPr>
          <w:u w:val="none"/>
        </w:rPr>
      </w:pPr>
      <w:r w:rsidRPr="005C103E">
        <w:rPr>
          <w:u w:val="none"/>
        </w:rPr>
        <w:t xml:space="preserve">Az építési telek csak a teljes </w:t>
      </w:r>
      <w:proofErr w:type="spellStart"/>
      <w:r w:rsidRPr="005C103E">
        <w:rPr>
          <w:u w:val="none"/>
        </w:rPr>
        <w:t>közművesítettség</w:t>
      </w:r>
      <w:proofErr w:type="spellEnd"/>
      <w:r w:rsidRPr="005C103E">
        <w:rPr>
          <w:u w:val="none"/>
        </w:rPr>
        <w:t xml:space="preserve"> esetén építhető be.</w:t>
      </w:r>
    </w:p>
    <w:p w:rsidR="00FD4CFC" w:rsidRPr="005C103E" w:rsidRDefault="00FD4CFC" w:rsidP="00FD4CFC">
      <w:pPr>
        <w:pStyle w:val="Listaszerbekezds"/>
      </w:pPr>
    </w:p>
    <w:p w:rsidR="00FD4CFC" w:rsidRPr="005C103E" w:rsidRDefault="00FD4CFC" w:rsidP="00FD4CFC">
      <w:pPr>
        <w:pStyle w:val="Szvegtrzs"/>
        <w:numPr>
          <w:ilvl w:val="0"/>
          <w:numId w:val="14"/>
        </w:numPr>
        <w:ind w:left="709" w:hanging="709"/>
        <w:rPr>
          <w:u w:val="none"/>
        </w:rPr>
      </w:pPr>
      <w:r w:rsidRPr="005C103E">
        <w:rPr>
          <w:u w:val="none"/>
        </w:rPr>
        <w:t>A különböző besorolású építési övezetek és övezetek területén a környezetterhelési határértékeket be kell tartani.</w:t>
      </w:r>
    </w:p>
    <w:p w:rsidR="00FD4CFC" w:rsidRPr="005C103E" w:rsidRDefault="00FD4CFC" w:rsidP="00FD4CFC">
      <w:pPr>
        <w:pStyle w:val="Listaszerbekezds"/>
      </w:pPr>
    </w:p>
    <w:p w:rsidR="00FD4CFC" w:rsidRPr="005C103E" w:rsidRDefault="00FD4CFC" w:rsidP="00FD4CFC">
      <w:pPr>
        <w:pStyle w:val="Szvegtrzs"/>
        <w:numPr>
          <w:ilvl w:val="0"/>
          <w:numId w:val="14"/>
        </w:numPr>
        <w:ind w:left="709" w:hanging="709"/>
        <w:rPr>
          <w:u w:val="none"/>
        </w:rPr>
      </w:pPr>
      <w:r w:rsidRPr="005C103E">
        <w:rPr>
          <w:u w:val="none"/>
        </w:rPr>
        <w:t>Az építési övezetekben és övezetekben az övezeti előírásokon kívül be kell tartani a védősávok, védő övezetek, védő területek vonatkozó előírásait is.</w:t>
      </w:r>
    </w:p>
    <w:p w:rsidR="00FD4CFC" w:rsidRPr="005C103E" w:rsidRDefault="00FD4CFC" w:rsidP="00FD4CFC">
      <w:pPr>
        <w:pStyle w:val="Listaszerbekezds"/>
      </w:pPr>
    </w:p>
    <w:p w:rsidR="00FD4CFC" w:rsidRPr="005C103E" w:rsidRDefault="00FD4CFC" w:rsidP="00FD4CFC">
      <w:pPr>
        <w:pStyle w:val="Szvegtrzs"/>
        <w:numPr>
          <w:ilvl w:val="0"/>
          <w:numId w:val="14"/>
        </w:numPr>
        <w:ind w:left="709" w:hanging="709"/>
        <w:rPr>
          <w:u w:val="none"/>
        </w:rPr>
      </w:pPr>
      <w:r w:rsidRPr="005C103E">
        <w:rPr>
          <w:u w:val="none"/>
        </w:rPr>
        <w:t>Az építési övezetekben és övezetekben az övezeti előírásokon kívül be kell tartani a településkép védelmi előírásokat is.</w:t>
      </w:r>
    </w:p>
    <w:p w:rsidR="00FD4CFC" w:rsidRPr="005C103E" w:rsidRDefault="00FD4CFC" w:rsidP="00FD4CFC">
      <w:pPr>
        <w:pStyle w:val="Szvegtrzs"/>
        <w:ind w:left="720"/>
        <w:rPr>
          <w:u w:val="none"/>
        </w:rPr>
      </w:pPr>
    </w:p>
    <w:p w:rsidR="00FD4CFC" w:rsidRPr="005C103E" w:rsidRDefault="00FD4CFC" w:rsidP="00FD4CFC">
      <w:pPr>
        <w:pStyle w:val="Szvegtrzs"/>
        <w:ind w:left="709" w:hanging="709"/>
        <w:jc w:val="center"/>
        <w:rPr>
          <w:u w:val="none"/>
        </w:rPr>
      </w:pPr>
      <w:r w:rsidRPr="005C103E">
        <w:rPr>
          <w:u w:val="none"/>
        </w:rPr>
        <w:t>VII. FEJEZET</w:t>
      </w:r>
    </w:p>
    <w:p w:rsidR="00FD4CFC" w:rsidRDefault="00FD4CFC" w:rsidP="00FD4CFC">
      <w:pPr>
        <w:pStyle w:val="Szvegtrzs"/>
        <w:ind w:left="2124" w:firstLine="708"/>
        <w:rPr>
          <w:b/>
          <w:u w:val="none"/>
        </w:rPr>
      </w:pPr>
    </w:p>
    <w:p w:rsidR="00FD4CFC" w:rsidRPr="005C103E" w:rsidRDefault="00FD4CFC" w:rsidP="00FD4CFC">
      <w:pPr>
        <w:pStyle w:val="Szvegtrzs"/>
        <w:ind w:left="2124" w:firstLine="708"/>
        <w:rPr>
          <w:u w:val="none"/>
        </w:rPr>
      </w:pPr>
      <w:r w:rsidRPr="005C103E">
        <w:rPr>
          <w:b/>
          <w:u w:val="none"/>
        </w:rPr>
        <w:t xml:space="preserve">     ZÁRÓ RENDELKEZÉSEK</w:t>
      </w:r>
    </w:p>
    <w:p w:rsidR="00FD4CFC" w:rsidRPr="005C103E" w:rsidRDefault="00FD4CFC" w:rsidP="00FD4CFC">
      <w:pPr>
        <w:pStyle w:val="Szvegtrzs"/>
        <w:rPr>
          <w:u w:val="none"/>
        </w:rPr>
      </w:pPr>
    </w:p>
    <w:p w:rsidR="00FD4CFC" w:rsidRPr="005C103E" w:rsidRDefault="00FD4CFC" w:rsidP="00FD4CFC">
      <w:pPr>
        <w:pStyle w:val="Szvegtrzs"/>
        <w:jc w:val="center"/>
        <w:rPr>
          <w:u w:val="none"/>
        </w:rPr>
      </w:pPr>
      <w:r w:rsidRPr="005C103E">
        <w:rPr>
          <w:u w:val="none"/>
        </w:rPr>
        <w:t xml:space="preserve">21. </w:t>
      </w:r>
    </w:p>
    <w:p w:rsidR="00FD4CFC" w:rsidRPr="005C103E" w:rsidRDefault="00FD4CFC" w:rsidP="00FD4CFC">
      <w:pPr>
        <w:pStyle w:val="Szvegtrzs"/>
        <w:jc w:val="center"/>
        <w:rPr>
          <w:color w:val="FF0000"/>
          <w:u w:val="none"/>
        </w:rPr>
      </w:pPr>
    </w:p>
    <w:p w:rsidR="00FD4CFC" w:rsidRPr="005C103E" w:rsidRDefault="00FD4CFC" w:rsidP="00FD4CFC">
      <w:pPr>
        <w:pStyle w:val="Szvegtrzs"/>
        <w:numPr>
          <w:ilvl w:val="0"/>
          <w:numId w:val="12"/>
        </w:numPr>
        <w:rPr>
          <w:u w:val="none"/>
        </w:rPr>
      </w:pPr>
      <w:r w:rsidRPr="005C103E">
        <w:rPr>
          <w:u w:val="none"/>
        </w:rPr>
        <w:t>Ezen határozat előírásait a Településszerkezeti tervvel együtt, azzal összhangban, a hatályba lépést követően indult ügyekben kell alkalmazni.</w:t>
      </w:r>
    </w:p>
    <w:p w:rsidR="00FD4CFC" w:rsidRPr="005C103E" w:rsidRDefault="00FD4CFC" w:rsidP="00FD4CFC">
      <w:pPr>
        <w:pStyle w:val="Szvegtrzs"/>
        <w:ind w:left="4253"/>
        <w:jc w:val="left"/>
        <w:rPr>
          <w:u w:val="none"/>
        </w:rPr>
      </w:pPr>
    </w:p>
    <w:p w:rsidR="00FD4CFC" w:rsidRPr="005C103E" w:rsidRDefault="00FD4CFC" w:rsidP="00FD4CFC">
      <w:pPr>
        <w:pStyle w:val="Szvegtrzs"/>
        <w:numPr>
          <w:ilvl w:val="0"/>
          <w:numId w:val="12"/>
        </w:numPr>
        <w:rPr>
          <w:u w:val="none"/>
        </w:rPr>
      </w:pPr>
      <w:r w:rsidRPr="005C103E">
        <w:rPr>
          <w:u w:val="none"/>
        </w:rPr>
        <w:t xml:space="preserve">E határozat </w:t>
      </w:r>
      <w:r w:rsidRPr="00052CB4">
        <w:rPr>
          <w:u w:val="none"/>
        </w:rPr>
        <w:t>közzétételt követő 15. napon lép hatályba,</w:t>
      </w:r>
      <w:r w:rsidRPr="005C103E">
        <w:rPr>
          <w:u w:val="none"/>
        </w:rPr>
        <w:t xml:space="preserve"> egyidejűleg az előző </w:t>
      </w:r>
      <w:proofErr w:type="spellStart"/>
      <w:r w:rsidRPr="005C103E">
        <w:rPr>
          <w:u w:val="none"/>
        </w:rPr>
        <w:t>ÁRT-vel</w:t>
      </w:r>
      <w:proofErr w:type="spellEnd"/>
      <w:r w:rsidRPr="005C103E">
        <w:rPr>
          <w:u w:val="none"/>
        </w:rPr>
        <w:t xml:space="preserve"> kapcsolatos 7/1990 számú tanács rendelet hatályát veszti.</w:t>
      </w:r>
    </w:p>
    <w:p w:rsidR="00FD4CFC" w:rsidRPr="005C103E" w:rsidRDefault="00FD4CFC" w:rsidP="00FD4CFC">
      <w:pPr>
        <w:pStyle w:val="Szvegtrzs"/>
        <w:rPr>
          <w:u w:val="none"/>
        </w:rPr>
      </w:pPr>
    </w:p>
    <w:p w:rsidR="00FD4CFC" w:rsidRPr="005C103E" w:rsidRDefault="00FD4CFC" w:rsidP="00FD4CFC">
      <w:pPr>
        <w:pStyle w:val="Szvegtrzs"/>
        <w:numPr>
          <w:ilvl w:val="0"/>
          <w:numId w:val="12"/>
        </w:numPr>
        <w:rPr>
          <w:u w:val="none"/>
        </w:rPr>
      </w:pPr>
      <w:r w:rsidRPr="005C103E">
        <w:rPr>
          <w:u w:val="none"/>
        </w:rPr>
        <w:t>Ezen határozat közzétételéről a kihirdetésre vonatkozó szabályok alkalmazásával Ostoros község jegyzője gondosodik.</w:t>
      </w:r>
    </w:p>
    <w:p w:rsidR="00FD4CFC" w:rsidRPr="005C103E" w:rsidRDefault="00FD4CFC" w:rsidP="00FD4CFC">
      <w:pPr>
        <w:pStyle w:val="Szvegtrzs"/>
        <w:rPr>
          <w:u w:val="none"/>
        </w:rPr>
      </w:pPr>
    </w:p>
    <w:p w:rsidR="00FD4CFC" w:rsidRPr="005C103E" w:rsidRDefault="00FD4CFC" w:rsidP="00FD4CFC">
      <w:pPr>
        <w:pStyle w:val="Szvegtrzs"/>
        <w:rPr>
          <w:u w:val="none"/>
        </w:rPr>
      </w:pPr>
    </w:p>
    <w:p w:rsidR="00FD4CFC" w:rsidRPr="005C103E" w:rsidRDefault="00FD4CFC" w:rsidP="00FD4CFC">
      <w:pPr>
        <w:pStyle w:val="Szvegtrzs"/>
        <w:rPr>
          <w:u w:val="none"/>
        </w:rPr>
      </w:pPr>
      <w:r w:rsidRPr="005C103E">
        <w:rPr>
          <w:u w:val="none"/>
        </w:rPr>
        <w:t>Ostoros, 200</w:t>
      </w:r>
      <w:r>
        <w:rPr>
          <w:u w:val="none"/>
        </w:rPr>
        <w:t>9. május 25.</w:t>
      </w:r>
    </w:p>
    <w:p w:rsidR="00FD4CFC" w:rsidRPr="005C103E" w:rsidRDefault="00FD4CFC" w:rsidP="00FD4CFC">
      <w:pPr>
        <w:pStyle w:val="Szvegtrzs"/>
        <w:rPr>
          <w:u w:val="none"/>
        </w:rPr>
      </w:pPr>
    </w:p>
    <w:p w:rsidR="00FD4CFC" w:rsidRPr="005C103E" w:rsidRDefault="00FD4CFC" w:rsidP="00FD4CFC">
      <w:pPr>
        <w:pStyle w:val="Szvegtrzs"/>
        <w:rPr>
          <w:u w:val="none"/>
        </w:rPr>
      </w:pPr>
    </w:p>
    <w:p w:rsidR="00FD4CFC" w:rsidRPr="00927EB7" w:rsidRDefault="00FD4CFC" w:rsidP="00FD4CFC">
      <w:pPr>
        <w:pStyle w:val="Szvegtrzs"/>
        <w:rPr>
          <w:u w:val="none"/>
        </w:rPr>
      </w:pPr>
      <w:r>
        <w:rPr>
          <w:u w:val="none"/>
        </w:rPr>
        <w:t>Vasas Ágostonné</w:t>
      </w:r>
      <w:r>
        <w:rPr>
          <w:u w:val="none"/>
        </w:rPr>
        <w:tab/>
      </w:r>
      <w:r>
        <w:rPr>
          <w:u w:val="none"/>
        </w:rPr>
        <w:tab/>
      </w:r>
      <w:r>
        <w:rPr>
          <w:u w:val="none"/>
        </w:rPr>
        <w:tab/>
      </w:r>
      <w:r>
        <w:rPr>
          <w:u w:val="none"/>
        </w:rPr>
        <w:tab/>
      </w:r>
      <w:r>
        <w:rPr>
          <w:u w:val="none"/>
        </w:rPr>
        <w:tab/>
      </w:r>
      <w:r>
        <w:rPr>
          <w:u w:val="none"/>
        </w:rPr>
        <w:tab/>
      </w:r>
      <w:r>
        <w:rPr>
          <w:u w:val="none"/>
        </w:rPr>
        <w:tab/>
      </w:r>
      <w:r>
        <w:rPr>
          <w:u w:val="none"/>
        </w:rPr>
        <w:tab/>
        <w:t xml:space="preserve">Kisari Zoltán </w:t>
      </w:r>
    </w:p>
    <w:p w:rsidR="00FD4CFC" w:rsidRDefault="00FD4CFC" w:rsidP="00FD4CFC">
      <w:pPr>
        <w:jc w:val="both"/>
        <w:rPr>
          <w:rFonts w:ascii="Palatino Linotype" w:hAnsi="Palatino Linotype"/>
          <w:iCs/>
          <w:sz w:val="22"/>
          <w:szCs w:val="22"/>
        </w:rPr>
      </w:pPr>
      <w:r>
        <w:t xml:space="preserve">       </w:t>
      </w:r>
      <w:proofErr w:type="gramStart"/>
      <w:r>
        <w:t>Jegyző</w:t>
      </w:r>
      <w:r>
        <w:tab/>
      </w:r>
      <w:r>
        <w:tab/>
      </w:r>
      <w:r>
        <w:tab/>
      </w:r>
      <w:r>
        <w:tab/>
      </w:r>
      <w:r>
        <w:tab/>
      </w:r>
      <w:r>
        <w:tab/>
      </w:r>
      <w:r>
        <w:tab/>
        <w:t xml:space="preserve">                       Polgármester</w:t>
      </w:r>
      <w:proofErr w:type="gramEnd"/>
    </w:p>
    <w:p w:rsidR="00FD4CFC" w:rsidRDefault="00FD4CFC" w:rsidP="00FD4CFC">
      <w:pPr>
        <w:jc w:val="both"/>
        <w:rPr>
          <w:rFonts w:ascii="Palatino Linotype" w:hAnsi="Palatino Linotype"/>
          <w:iCs/>
          <w:sz w:val="22"/>
          <w:szCs w:val="22"/>
        </w:rPr>
      </w:pPr>
    </w:p>
    <w:p w:rsidR="00AF023A" w:rsidRDefault="00AF023A">
      <w:bookmarkStart w:id="0" w:name="_GoBack"/>
      <w:bookmarkEnd w:id="0"/>
    </w:p>
    <w:sectPr w:rsidR="00AF02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33EE3"/>
    <w:multiLevelType w:val="singleLevel"/>
    <w:tmpl w:val="89666FF2"/>
    <w:lvl w:ilvl="0">
      <w:start w:val="4"/>
      <w:numFmt w:val="decimal"/>
      <w:lvlText w:val=""/>
      <w:lvlJc w:val="left"/>
      <w:pPr>
        <w:tabs>
          <w:tab w:val="num" w:pos="360"/>
        </w:tabs>
        <w:ind w:left="360" w:hanging="360"/>
      </w:pPr>
      <w:rPr>
        <w:rFonts w:hint="default"/>
      </w:rPr>
    </w:lvl>
  </w:abstractNum>
  <w:abstractNum w:abstractNumId="1">
    <w:nsid w:val="0AEB12BE"/>
    <w:multiLevelType w:val="singleLevel"/>
    <w:tmpl w:val="4E9E87E0"/>
    <w:lvl w:ilvl="0">
      <w:start w:val="1"/>
      <w:numFmt w:val="upperRoman"/>
      <w:lvlText w:val="%1."/>
      <w:lvlJc w:val="left"/>
      <w:pPr>
        <w:tabs>
          <w:tab w:val="num" w:pos="4260"/>
        </w:tabs>
        <w:ind w:left="4260" w:hanging="720"/>
      </w:pPr>
      <w:rPr>
        <w:rFonts w:hint="default"/>
      </w:rPr>
    </w:lvl>
  </w:abstractNum>
  <w:abstractNum w:abstractNumId="2">
    <w:nsid w:val="128E08F9"/>
    <w:multiLevelType w:val="singleLevel"/>
    <w:tmpl w:val="C7CA13A0"/>
    <w:lvl w:ilvl="0">
      <w:start w:val="1"/>
      <w:numFmt w:val="decimal"/>
      <w:lvlText w:val="(%1)"/>
      <w:lvlJc w:val="left"/>
      <w:pPr>
        <w:tabs>
          <w:tab w:val="num" w:pos="705"/>
        </w:tabs>
        <w:ind w:left="705" w:hanging="705"/>
      </w:pPr>
      <w:rPr>
        <w:rFonts w:hint="default"/>
      </w:rPr>
    </w:lvl>
  </w:abstractNum>
  <w:abstractNum w:abstractNumId="3">
    <w:nsid w:val="179B4F30"/>
    <w:multiLevelType w:val="singleLevel"/>
    <w:tmpl w:val="60B8EAD6"/>
    <w:lvl w:ilvl="0">
      <w:start w:val="1"/>
      <w:numFmt w:val="decimal"/>
      <w:lvlText w:val="(%1)"/>
      <w:lvlJc w:val="left"/>
      <w:pPr>
        <w:tabs>
          <w:tab w:val="num" w:pos="705"/>
        </w:tabs>
        <w:ind w:left="705" w:hanging="705"/>
      </w:pPr>
      <w:rPr>
        <w:rFonts w:hint="default"/>
      </w:rPr>
    </w:lvl>
  </w:abstractNum>
  <w:abstractNum w:abstractNumId="4">
    <w:nsid w:val="17B3521A"/>
    <w:multiLevelType w:val="singleLevel"/>
    <w:tmpl w:val="068CA2CA"/>
    <w:lvl w:ilvl="0">
      <w:start w:val="1"/>
      <w:numFmt w:val="decimal"/>
      <w:lvlText w:val="(%1)"/>
      <w:lvlJc w:val="left"/>
      <w:pPr>
        <w:tabs>
          <w:tab w:val="num" w:pos="705"/>
        </w:tabs>
        <w:ind w:left="705" w:hanging="705"/>
      </w:pPr>
      <w:rPr>
        <w:rFonts w:hint="default"/>
      </w:rPr>
    </w:lvl>
  </w:abstractNum>
  <w:abstractNum w:abstractNumId="5">
    <w:nsid w:val="2A3D1958"/>
    <w:multiLevelType w:val="hybridMultilevel"/>
    <w:tmpl w:val="1CD6C216"/>
    <w:lvl w:ilvl="0" w:tplc="4E04597A">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D8E5E16"/>
    <w:multiLevelType w:val="singleLevel"/>
    <w:tmpl w:val="9E26BE3C"/>
    <w:lvl w:ilvl="0">
      <w:start w:val="1"/>
      <w:numFmt w:val="decimal"/>
      <w:lvlText w:val="(%1)"/>
      <w:lvlJc w:val="left"/>
      <w:pPr>
        <w:tabs>
          <w:tab w:val="num" w:pos="705"/>
        </w:tabs>
        <w:ind w:left="705" w:hanging="705"/>
      </w:pPr>
      <w:rPr>
        <w:rFonts w:hint="default"/>
      </w:rPr>
    </w:lvl>
  </w:abstractNum>
  <w:abstractNum w:abstractNumId="7">
    <w:nsid w:val="32D858A2"/>
    <w:multiLevelType w:val="singleLevel"/>
    <w:tmpl w:val="08922366"/>
    <w:lvl w:ilvl="0">
      <w:start w:val="1"/>
      <w:numFmt w:val="decimal"/>
      <w:lvlText w:val="(%1)"/>
      <w:lvlJc w:val="left"/>
      <w:pPr>
        <w:tabs>
          <w:tab w:val="num" w:pos="705"/>
        </w:tabs>
        <w:ind w:left="705" w:hanging="705"/>
      </w:pPr>
      <w:rPr>
        <w:rFonts w:hint="default"/>
      </w:rPr>
    </w:lvl>
  </w:abstractNum>
  <w:abstractNum w:abstractNumId="8">
    <w:nsid w:val="3A837D16"/>
    <w:multiLevelType w:val="hybridMultilevel"/>
    <w:tmpl w:val="9F9A730E"/>
    <w:lvl w:ilvl="0" w:tplc="4A4EEE60">
      <w:start w:val="1"/>
      <w:numFmt w:val="decimal"/>
      <w:lvlText w:val="(%1)"/>
      <w:lvlJc w:val="left"/>
      <w:pPr>
        <w:ind w:left="1068" w:hanging="360"/>
      </w:pPr>
      <w:rPr>
        <w:rFonts w:hint="default"/>
        <w:color w:val="auto"/>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9">
    <w:nsid w:val="4AFB323B"/>
    <w:multiLevelType w:val="singleLevel"/>
    <w:tmpl w:val="718C84FC"/>
    <w:lvl w:ilvl="0">
      <w:start w:val="1"/>
      <w:numFmt w:val="lowerLetter"/>
      <w:lvlText w:val="%1)"/>
      <w:lvlJc w:val="left"/>
      <w:pPr>
        <w:tabs>
          <w:tab w:val="num" w:pos="1065"/>
        </w:tabs>
        <w:ind w:left="1065" w:hanging="360"/>
      </w:pPr>
      <w:rPr>
        <w:rFonts w:hint="default"/>
      </w:rPr>
    </w:lvl>
  </w:abstractNum>
  <w:abstractNum w:abstractNumId="10">
    <w:nsid w:val="51282E06"/>
    <w:multiLevelType w:val="singleLevel"/>
    <w:tmpl w:val="C7849E30"/>
    <w:lvl w:ilvl="0">
      <w:start w:val="1"/>
      <w:numFmt w:val="bullet"/>
      <w:lvlText w:val="-"/>
      <w:lvlJc w:val="left"/>
      <w:pPr>
        <w:tabs>
          <w:tab w:val="num" w:pos="1065"/>
        </w:tabs>
        <w:ind w:left="1065" w:hanging="360"/>
      </w:pPr>
      <w:rPr>
        <w:rFonts w:hint="default"/>
      </w:rPr>
    </w:lvl>
  </w:abstractNum>
  <w:abstractNum w:abstractNumId="11">
    <w:nsid w:val="61B1149C"/>
    <w:multiLevelType w:val="hybridMultilevel"/>
    <w:tmpl w:val="9B92BD0E"/>
    <w:lvl w:ilvl="0" w:tplc="080C3062">
      <w:start w:val="3"/>
      <w:numFmt w:val="upperRoman"/>
      <w:lvlText w:val="%1."/>
      <w:lvlJc w:val="left"/>
      <w:pPr>
        <w:ind w:left="4260" w:hanging="720"/>
      </w:pPr>
      <w:rPr>
        <w:rFonts w:hint="default"/>
      </w:rPr>
    </w:lvl>
    <w:lvl w:ilvl="1" w:tplc="040E0019" w:tentative="1">
      <w:start w:val="1"/>
      <w:numFmt w:val="lowerLetter"/>
      <w:lvlText w:val="%2."/>
      <w:lvlJc w:val="left"/>
      <w:pPr>
        <w:ind w:left="4620" w:hanging="360"/>
      </w:pPr>
    </w:lvl>
    <w:lvl w:ilvl="2" w:tplc="040E001B" w:tentative="1">
      <w:start w:val="1"/>
      <w:numFmt w:val="lowerRoman"/>
      <w:lvlText w:val="%3."/>
      <w:lvlJc w:val="right"/>
      <w:pPr>
        <w:ind w:left="5340" w:hanging="180"/>
      </w:pPr>
    </w:lvl>
    <w:lvl w:ilvl="3" w:tplc="040E000F" w:tentative="1">
      <w:start w:val="1"/>
      <w:numFmt w:val="decimal"/>
      <w:lvlText w:val="%4."/>
      <w:lvlJc w:val="left"/>
      <w:pPr>
        <w:ind w:left="6060" w:hanging="360"/>
      </w:pPr>
    </w:lvl>
    <w:lvl w:ilvl="4" w:tplc="040E0019" w:tentative="1">
      <w:start w:val="1"/>
      <w:numFmt w:val="lowerLetter"/>
      <w:lvlText w:val="%5."/>
      <w:lvlJc w:val="left"/>
      <w:pPr>
        <w:ind w:left="6780" w:hanging="360"/>
      </w:pPr>
    </w:lvl>
    <w:lvl w:ilvl="5" w:tplc="040E001B" w:tentative="1">
      <w:start w:val="1"/>
      <w:numFmt w:val="lowerRoman"/>
      <w:lvlText w:val="%6."/>
      <w:lvlJc w:val="right"/>
      <w:pPr>
        <w:ind w:left="7500" w:hanging="180"/>
      </w:pPr>
    </w:lvl>
    <w:lvl w:ilvl="6" w:tplc="040E000F" w:tentative="1">
      <w:start w:val="1"/>
      <w:numFmt w:val="decimal"/>
      <w:lvlText w:val="%7."/>
      <w:lvlJc w:val="left"/>
      <w:pPr>
        <w:ind w:left="8220" w:hanging="360"/>
      </w:pPr>
    </w:lvl>
    <w:lvl w:ilvl="7" w:tplc="040E0019" w:tentative="1">
      <w:start w:val="1"/>
      <w:numFmt w:val="lowerLetter"/>
      <w:lvlText w:val="%8."/>
      <w:lvlJc w:val="left"/>
      <w:pPr>
        <w:ind w:left="8940" w:hanging="360"/>
      </w:pPr>
    </w:lvl>
    <w:lvl w:ilvl="8" w:tplc="040E001B" w:tentative="1">
      <w:start w:val="1"/>
      <w:numFmt w:val="lowerRoman"/>
      <w:lvlText w:val="%9."/>
      <w:lvlJc w:val="right"/>
      <w:pPr>
        <w:ind w:left="9660" w:hanging="180"/>
      </w:pPr>
    </w:lvl>
  </w:abstractNum>
  <w:abstractNum w:abstractNumId="12">
    <w:nsid w:val="68461E37"/>
    <w:multiLevelType w:val="singleLevel"/>
    <w:tmpl w:val="C8FC185C"/>
    <w:lvl w:ilvl="0">
      <w:start w:val="1"/>
      <w:numFmt w:val="decimal"/>
      <w:lvlText w:val="(%1)"/>
      <w:lvlJc w:val="left"/>
      <w:pPr>
        <w:tabs>
          <w:tab w:val="num" w:pos="705"/>
        </w:tabs>
        <w:ind w:left="705" w:hanging="705"/>
      </w:pPr>
      <w:rPr>
        <w:rFonts w:hint="default"/>
      </w:rPr>
    </w:lvl>
  </w:abstractNum>
  <w:abstractNum w:abstractNumId="13">
    <w:nsid w:val="6B0B4CAD"/>
    <w:multiLevelType w:val="singleLevel"/>
    <w:tmpl w:val="78BE6EAC"/>
    <w:lvl w:ilvl="0">
      <w:start w:val="1"/>
      <w:numFmt w:val="decimal"/>
      <w:lvlText w:val="(%1)"/>
      <w:lvlJc w:val="left"/>
      <w:pPr>
        <w:tabs>
          <w:tab w:val="num" w:pos="705"/>
        </w:tabs>
        <w:ind w:left="0" w:firstLine="0"/>
      </w:pPr>
      <w:rPr>
        <w:rFonts w:hint="default"/>
      </w:rPr>
    </w:lvl>
  </w:abstractNum>
  <w:abstractNum w:abstractNumId="14">
    <w:nsid w:val="7083253F"/>
    <w:multiLevelType w:val="singleLevel"/>
    <w:tmpl w:val="3A02C676"/>
    <w:lvl w:ilvl="0">
      <w:start w:val="1"/>
      <w:numFmt w:val="lowerLetter"/>
      <w:lvlText w:val="%1)"/>
      <w:lvlJc w:val="left"/>
      <w:pPr>
        <w:tabs>
          <w:tab w:val="num" w:pos="1065"/>
        </w:tabs>
        <w:ind w:left="1065" w:hanging="360"/>
      </w:pPr>
      <w:rPr>
        <w:rFonts w:hint="default"/>
      </w:rPr>
    </w:lvl>
  </w:abstractNum>
  <w:num w:numId="1">
    <w:abstractNumId w:val="1"/>
  </w:num>
  <w:num w:numId="2">
    <w:abstractNumId w:val="3"/>
  </w:num>
  <w:num w:numId="3">
    <w:abstractNumId w:val="13"/>
  </w:num>
  <w:num w:numId="4">
    <w:abstractNumId w:val="6"/>
  </w:num>
  <w:num w:numId="5">
    <w:abstractNumId w:val="10"/>
  </w:num>
  <w:num w:numId="6">
    <w:abstractNumId w:val="14"/>
  </w:num>
  <w:num w:numId="7">
    <w:abstractNumId w:val="0"/>
  </w:num>
  <w:num w:numId="8">
    <w:abstractNumId w:val="9"/>
  </w:num>
  <w:num w:numId="9">
    <w:abstractNumId w:val="4"/>
  </w:num>
  <w:num w:numId="10">
    <w:abstractNumId w:val="2"/>
  </w:num>
  <w:num w:numId="11">
    <w:abstractNumId w:val="7"/>
  </w:num>
  <w:num w:numId="12">
    <w:abstractNumId w:val="12"/>
  </w:num>
  <w:num w:numId="13">
    <w:abstractNumId w:val="8"/>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CFC"/>
    <w:rsid w:val="00AF023A"/>
    <w:rsid w:val="00FD4CF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56A372-0D2B-47E8-BA87-C46EEECF7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D4CFC"/>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FD4CFC"/>
    <w:pPr>
      <w:jc w:val="both"/>
    </w:pPr>
    <w:rPr>
      <w:szCs w:val="20"/>
      <w:u w:val="single"/>
    </w:rPr>
  </w:style>
  <w:style w:type="character" w:customStyle="1" w:styleId="SzvegtrzsChar">
    <w:name w:val="Szövegtörzs Char"/>
    <w:basedOn w:val="Bekezdsalapbettpusa"/>
    <w:link w:val="Szvegtrzs"/>
    <w:rsid w:val="00FD4CFC"/>
    <w:rPr>
      <w:rFonts w:ascii="Times New Roman" w:eastAsia="Times New Roman" w:hAnsi="Times New Roman" w:cs="Times New Roman"/>
      <w:sz w:val="24"/>
      <w:szCs w:val="20"/>
      <w:u w:val="single"/>
      <w:lang w:eastAsia="hu-HU"/>
    </w:rPr>
  </w:style>
  <w:style w:type="paragraph" w:styleId="Listaszerbekezds">
    <w:name w:val="List Paragraph"/>
    <w:basedOn w:val="Norml"/>
    <w:uiPriority w:val="34"/>
    <w:qFormat/>
    <w:rsid w:val="00FD4CF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1356</Words>
  <Characters>9361</Characters>
  <Application>Microsoft Office Word</Application>
  <DocSecurity>0</DocSecurity>
  <Lines>78</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Zsóka</dc:creator>
  <cp:keywords/>
  <dc:description/>
  <cp:lastModifiedBy>Zsóka</cp:lastModifiedBy>
  <cp:revision>1</cp:revision>
  <dcterms:created xsi:type="dcterms:W3CDTF">2015-03-17T14:23:00Z</dcterms:created>
  <dcterms:modified xsi:type="dcterms:W3CDTF">2015-03-17T14:24:00Z</dcterms:modified>
</cp:coreProperties>
</file>