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1B" w:rsidRPr="008F473A" w:rsidRDefault="0069421B" w:rsidP="0069421B">
      <w:pPr>
        <w:pBdr>
          <w:bottom w:val="single" w:sz="18" w:space="0" w:color="B34C14"/>
        </w:pBdr>
        <w:shd w:val="clear" w:color="auto" w:fill="FFFFFF"/>
        <w:spacing w:after="375" w:line="514" w:lineRule="atLeast"/>
        <w:outlineLvl w:val="1"/>
        <w:rPr>
          <w:rFonts w:ascii="Bookman oldstyle" w:eastAsia="Times New Roman" w:hAnsi="Bookman oldstyle" w:cs="Times New Roman"/>
          <w:caps/>
          <w:color w:val="2F5496" w:themeColor="accent1" w:themeShade="BF"/>
          <w:sz w:val="36"/>
          <w:szCs w:val="36"/>
          <w:lang w:eastAsia="hu-HU"/>
        </w:rPr>
      </w:pPr>
      <w:r w:rsidRPr="008F473A">
        <w:rPr>
          <w:rFonts w:ascii="Bookman oldstyle" w:eastAsia="Times New Roman" w:hAnsi="Bookman oldstyle" w:cs="Times New Roman"/>
          <w:caps/>
          <w:color w:val="2F5496" w:themeColor="accent1" w:themeShade="BF"/>
          <w:sz w:val="36"/>
          <w:szCs w:val="36"/>
          <w:lang w:eastAsia="hu-HU"/>
        </w:rPr>
        <w:fldChar w:fldCharType="begin"/>
      </w:r>
      <w:r w:rsidRPr="008F473A">
        <w:rPr>
          <w:rFonts w:ascii="Bookman oldstyle" w:eastAsia="Times New Roman" w:hAnsi="Bookman oldstyle" w:cs="Times New Roman"/>
          <w:caps/>
          <w:color w:val="2F5496" w:themeColor="accent1" w:themeShade="BF"/>
          <w:sz w:val="36"/>
          <w:szCs w:val="36"/>
          <w:lang w:eastAsia="hu-HU"/>
        </w:rPr>
        <w:instrText xml:space="preserve"> HYPERLINK "http://www.tik.tiszaujvaros.hu/index.php/74-informaciok/hirek/673-tajekoztatas-teritesi-dij-kedvezmenyek-igenylesehez" </w:instrText>
      </w:r>
      <w:r w:rsidRPr="008F473A">
        <w:rPr>
          <w:rFonts w:ascii="Bookman oldstyle" w:eastAsia="Times New Roman" w:hAnsi="Bookman oldstyle" w:cs="Times New Roman"/>
          <w:caps/>
          <w:color w:val="2F5496" w:themeColor="accent1" w:themeShade="BF"/>
          <w:sz w:val="36"/>
          <w:szCs w:val="36"/>
          <w:lang w:eastAsia="hu-HU"/>
        </w:rPr>
        <w:fldChar w:fldCharType="separate"/>
      </w:r>
      <w:r w:rsidRPr="008F473A">
        <w:rPr>
          <w:rFonts w:ascii="Bookman oldstyle" w:eastAsia="Times New Roman" w:hAnsi="Bookman oldstyle" w:cs="Times New Roman"/>
          <w:caps/>
          <w:color w:val="2F5496" w:themeColor="accent1" w:themeShade="BF"/>
          <w:sz w:val="36"/>
          <w:szCs w:val="36"/>
          <w:u w:val="single"/>
          <w:lang w:eastAsia="hu-HU"/>
        </w:rPr>
        <w:t>TÁJÉKOZTATÁS GYERMEKÉTKEZTETÉS SZEMÉLYI TÉRÍTÉSI DÍJÁNAK MEGÁLLAPÍTÁSÁHOZ</w:t>
      </w:r>
      <w:r w:rsidRPr="008F473A">
        <w:rPr>
          <w:rFonts w:ascii="Bookman oldstyle" w:eastAsia="Times New Roman" w:hAnsi="Bookman oldstyle" w:cs="Times New Roman"/>
          <w:caps/>
          <w:color w:val="2F5496" w:themeColor="accent1" w:themeShade="BF"/>
          <w:sz w:val="36"/>
          <w:szCs w:val="36"/>
          <w:lang w:eastAsia="hu-HU"/>
        </w:rPr>
        <w:fldChar w:fldCharType="end"/>
      </w:r>
    </w:p>
    <w:p w:rsidR="0069421B" w:rsidRPr="00A22B7D" w:rsidRDefault="0069421B" w:rsidP="0069421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u-HU"/>
        </w:rPr>
      </w:pPr>
      <w:r w:rsidRPr="00A22B7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u-HU"/>
        </w:rPr>
        <w:t>A gyermekek védelméről és a gyámügyi igazgatásról szóló 1997. évi XXXI. törvény, valamint a 431/2015. (XII. 23.) Korm. rendelet 2016. január 1-jétől módosította a személyes gondoskodást nyújtó gyermekjóléti alapellátások és gyermekvédelmi szakellátások térítési díjáról és az igénylésükhöz felhasználható bizonyítékokról szóló 328/2011. (XII. 29.) Korm. rendelet gyermekétkeztetésre vonatkozó rendelkezéseit. Intézményünk az étkeztetési térítési díjkedvezmények (ingyenes/kedvezményes étkezés; szociális díjkedvezmény) igénybevételével kapcsolatban az alábbiakról tájékoztatja a Tisztelt Lakosságot.</w:t>
      </w:r>
    </w:p>
    <w:p w:rsidR="00326A63" w:rsidRDefault="0069421B" w:rsidP="006A4CE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u-HU"/>
        </w:rPr>
      </w:pPr>
      <w:r w:rsidRPr="006A4C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u-HU"/>
        </w:rPr>
        <w:t>Normatív kedvezmény (ingyenes/kedvezményes étkezés):</w:t>
      </w:r>
    </w:p>
    <w:p w:rsidR="004914C3" w:rsidRPr="00326A63" w:rsidRDefault="00326A63" w:rsidP="006A4CE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Ó</w:t>
      </w:r>
      <w:r w:rsidR="0069421B"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vodai nevelés esetén</w:t>
      </w:r>
      <w:r w:rsidR="006A4CED"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69421B"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>ingyenes étkezésre</w:t>
      </w:r>
      <w:r w:rsidR="006A4CED"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 xml:space="preserve"> </w:t>
      </w:r>
      <w:r w:rsidR="0069421B"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jogosult a gyermek, ha:</w:t>
      </w:r>
    </w:p>
    <w:p w:rsidR="00A22B7D" w:rsidRDefault="0069421B" w:rsidP="00A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</w:pPr>
      <w:r w:rsidRPr="006A4CED">
        <w:rPr>
          <w:rFonts w:ascii="Symbol" w:eastAsia="Times New Roman" w:hAnsi="Symbol" w:cs="Times New Roman"/>
          <w:color w:val="555555"/>
          <w:sz w:val="26"/>
          <w:szCs w:val="26"/>
          <w:lang w:eastAsia="hu-HU"/>
        </w:rPr>
        <w:t></w:t>
      </w:r>
      <w:r w:rsidRPr="006A4CED">
        <w:rPr>
          <w:rFonts w:ascii="Times New Roman" w:eastAsia="Times New Roman" w:hAnsi="Times New Roman" w:cs="Times New Roman"/>
          <w:color w:val="555555"/>
          <w:sz w:val="14"/>
          <w:szCs w:val="14"/>
          <w:lang w:eastAsia="hu-HU"/>
        </w:rPr>
        <w:t>        </w:t>
      </w:r>
      <w:proofErr w:type="gramStart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rendszeres</w:t>
      </w:r>
      <w:proofErr w:type="gramEnd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gyermekvédelmi kedvezményben részesül,</w:t>
      </w:r>
    </w:p>
    <w:p w:rsidR="004914C3" w:rsidRDefault="0069421B" w:rsidP="00A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</w:pPr>
      <w:r w:rsidRPr="006A4CED">
        <w:rPr>
          <w:rFonts w:ascii="Symbol" w:eastAsia="Times New Roman" w:hAnsi="Symbol" w:cs="Times New Roman"/>
          <w:color w:val="555555"/>
          <w:sz w:val="26"/>
          <w:szCs w:val="26"/>
          <w:lang w:eastAsia="hu-HU"/>
        </w:rPr>
        <w:t></w:t>
      </w:r>
      <w:r w:rsidRPr="006A4CED">
        <w:rPr>
          <w:rFonts w:ascii="Times New Roman" w:eastAsia="Times New Roman" w:hAnsi="Times New Roman" w:cs="Times New Roman"/>
          <w:color w:val="555555"/>
          <w:sz w:val="14"/>
          <w:szCs w:val="14"/>
          <w:lang w:eastAsia="hu-HU"/>
        </w:rPr>
        <w:t>        </w:t>
      </w:r>
      <w:proofErr w:type="gramStart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tartósan</w:t>
      </w:r>
      <w:proofErr w:type="gramEnd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beteg vagy fogyatékos, vagy családjában tartósan beteg vagy fogyatékos gyermeket nevelnek,</w:t>
      </w:r>
    </w:p>
    <w:p w:rsidR="00A22B7D" w:rsidRDefault="0069421B" w:rsidP="00A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</w:pPr>
      <w:r w:rsidRPr="006A4CED">
        <w:rPr>
          <w:rFonts w:ascii="Symbol" w:eastAsia="Times New Roman" w:hAnsi="Symbol" w:cs="Times New Roman"/>
          <w:color w:val="555555"/>
          <w:sz w:val="26"/>
          <w:szCs w:val="26"/>
          <w:lang w:eastAsia="hu-HU"/>
        </w:rPr>
        <w:t></w:t>
      </w:r>
      <w:r w:rsidRPr="006A4CED">
        <w:rPr>
          <w:rFonts w:ascii="Times New Roman" w:eastAsia="Times New Roman" w:hAnsi="Times New Roman" w:cs="Times New Roman"/>
          <w:color w:val="555555"/>
          <w:sz w:val="14"/>
          <w:szCs w:val="14"/>
          <w:lang w:eastAsia="hu-HU"/>
        </w:rPr>
        <w:t>        </w:t>
      </w:r>
      <w:proofErr w:type="gramStart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családjában</w:t>
      </w:r>
      <w:proofErr w:type="gramEnd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három vagy több gyermeket nevelnek,</w:t>
      </w:r>
    </w:p>
    <w:p w:rsidR="00A22B7D" w:rsidRDefault="0069421B" w:rsidP="00A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</w:pPr>
      <w:r w:rsidRPr="006A4CED">
        <w:rPr>
          <w:rFonts w:ascii="Symbol" w:eastAsia="Times New Roman" w:hAnsi="Symbol" w:cs="Times New Roman"/>
          <w:color w:val="555555"/>
          <w:sz w:val="26"/>
          <w:szCs w:val="26"/>
          <w:lang w:eastAsia="hu-HU"/>
        </w:rPr>
        <w:t></w:t>
      </w:r>
      <w:r w:rsidRPr="006A4CED">
        <w:rPr>
          <w:rFonts w:ascii="Times New Roman" w:eastAsia="Times New Roman" w:hAnsi="Times New Roman" w:cs="Times New Roman"/>
          <w:color w:val="555555"/>
          <w:sz w:val="14"/>
          <w:szCs w:val="14"/>
          <w:lang w:eastAsia="hu-HU"/>
        </w:rPr>
        <w:t>        </w:t>
      </w:r>
      <w:proofErr w:type="gramStart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nevelésbe</w:t>
      </w:r>
      <w:proofErr w:type="gramEnd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vételét rendelte el a gyámhatóság, vagy</w:t>
      </w:r>
    </w:p>
    <w:p w:rsidR="006A4CED" w:rsidRPr="006A4CED" w:rsidRDefault="0069421B" w:rsidP="00A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</w:pPr>
      <w:r w:rsidRPr="006A4CED">
        <w:rPr>
          <w:rFonts w:ascii="Symbol" w:eastAsia="Times New Roman" w:hAnsi="Symbol" w:cs="Times New Roman"/>
          <w:color w:val="555555"/>
          <w:sz w:val="26"/>
          <w:szCs w:val="26"/>
          <w:lang w:eastAsia="hu-HU"/>
        </w:rPr>
        <w:t></w:t>
      </w:r>
      <w:r w:rsidRPr="006A4CED">
        <w:rPr>
          <w:rFonts w:ascii="Times New Roman" w:eastAsia="Times New Roman" w:hAnsi="Times New Roman" w:cs="Times New Roman"/>
          <w:color w:val="555555"/>
          <w:sz w:val="14"/>
          <w:szCs w:val="14"/>
          <w:lang w:eastAsia="hu-HU"/>
        </w:rPr>
        <w:t>        </w:t>
      </w:r>
      <w:proofErr w:type="gramStart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családjában</w:t>
      </w:r>
      <w:proofErr w:type="gramEnd"/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az egy főre jutó havi jövedelem nem haladja meg a kötelező legkisebb munkabér (1</w:t>
      </w:r>
      <w:r w:rsidR="00B83CA7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38.000</w:t>
      </w:r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Ft) személyi jövedelemadóval, munkavállalói, egészségbiztosítási és nyugdíjjárulékkal csökkentett, azaz nettó összegének a 130%-át (201</w:t>
      </w:r>
      <w:r w:rsidR="00B83CA7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8</w:t>
      </w:r>
      <w:r w:rsidR="004914C3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.</w:t>
      </w:r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 xml:space="preserve"> évben </w:t>
      </w:r>
      <w:r w:rsidR="00AA68C4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11</w:t>
      </w:r>
      <w:r w:rsidR="00B83CA7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9.301.-Ft</w:t>
      </w:r>
      <w:r w:rsidRPr="006A4CED">
        <w:rPr>
          <w:rFonts w:ascii="Times New Roman" w:eastAsia="Times New Roman" w:hAnsi="Times New Roman" w:cs="Times New Roman"/>
          <w:color w:val="555555"/>
          <w:sz w:val="26"/>
          <w:szCs w:val="26"/>
          <w:lang w:eastAsia="hu-HU"/>
        </w:rPr>
        <w:t>).</w:t>
      </w:r>
    </w:p>
    <w:p w:rsidR="0069421B" w:rsidRDefault="0069421B" w:rsidP="006A4CE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</w:t>
      </w:r>
      <w:r w:rsidR="004914C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z</w:t>
      </w: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óvodai nevelés esetén az ingyenes étkezés megállapítása iránt nyilatkozatot kell benyújtani.</w:t>
      </w:r>
      <w:r w:rsidR="004914C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</w:t>
      </w: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kérelmezőnek egy nyilatkozatot kell benyújtania, amennyiben ugyanazon intézménybe járó gyermekei után azonos jogcímen igényli a normatív kedvezményt.</w:t>
      </w:r>
    </w:p>
    <w:p w:rsidR="007F69F1" w:rsidRDefault="007F69F1" w:rsidP="007F69F1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A nyilatkozat/kérelem az Ostorosi Szőlőfürt Óvodában átvehető, vagy a </w:t>
      </w:r>
      <w:hyperlink r:id="rId5" w:history="1">
        <w:r w:rsidRPr="00EB1AC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www.ostoros.hu</w:t>
        </w:r>
      </w:hyperlink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Intézmények/Diákkonyha oldalról letölthető.</w:t>
      </w:r>
    </w:p>
    <w:p w:rsidR="008F473A" w:rsidRPr="0069421B" w:rsidRDefault="008F473A" w:rsidP="006A4CED">
      <w:pPr>
        <w:shd w:val="clear" w:color="auto" w:fill="FFFFFF"/>
        <w:spacing w:after="165" w:line="240" w:lineRule="auto"/>
        <w:jc w:val="both"/>
        <w:rPr>
          <w:rFonts w:ascii="Bookman oldstyle" w:eastAsia="Times New Roman" w:hAnsi="Bookman oldstyle" w:cs="Times New Roman"/>
          <w:color w:val="555555"/>
          <w:sz w:val="27"/>
          <w:szCs w:val="27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nyilatkozatot az óvoda vezetőjéhez kell benyújtani.</w:t>
      </w:r>
    </w:p>
    <w:p w:rsidR="008F473A" w:rsidRPr="00326A63" w:rsidRDefault="0069421B" w:rsidP="004914C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1-8. évfolyamon nappali rendszerű iskolai oktatásban részt vevő tanuló</w:t>
      </w:r>
      <w:r w:rsidR="004914C3" w:rsidRPr="00326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</w:p>
    <w:p w:rsidR="004914C3" w:rsidRPr="008F473A" w:rsidRDefault="008F473A" w:rsidP="004914C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8F473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hu-HU"/>
        </w:rPr>
        <w:t>I</w:t>
      </w:r>
      <w:r w:rsidR="0069421B" w:rsidRPr="008F473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hu-HU"/>
        </w:rPr>
        <w:t>ngyenes étkezésre</w:t>
      </w:r>
      <w:r w:rsidR="006A4CED" w:rsidRPr="008F473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hu-HU"/>
        </w:rPr>
        <w:t xml:space="preserve"> </w:t>
      </w:r>
      <w:r w:rsidR="0069421B" w:rsidRP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jogosult, ha:</w:t>
      </w:r>
    </w:p>
    <w:p w:rsidR="008F473A" w:rsidRDefault="0069421B" w:rsidP="0032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• </w:t>
      </w:r>
      <w:proofErr w:type="gramStart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rendszeres</w:t>
      </w:r>
      <w:proofErr w:type="gramEnd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gyermekvédelmi kedvezményben részesül, vagy</w:t>
      </w:r>
    </w:p>
    <w:p w:rsidR="008F473A" w:rsidRDefault="0069421B" w:rsidP="0032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• </w:t>
      </w:r>
      <w:proofErr w:type="gramStart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gyámhatóság</w:t>
      </w:r>
      <w:proofErr w:type="gramEnd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által nevelésbe vették.</w:t>
      </w:r>
    </w:p>
    <w:p w:rsidR="008F473A" w:rsidRDefault="0069421B" w:rsidP="0032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hu-HU"/>
        </w:rPr>
        <w:t>Kedvezményes étkezésre</w:t>
      </w:r>
      <w:r w:rsidR="0033105F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hu-HU"/>
        </w:rPr>
        <w:t xml:space="preserve"> </w:t>
      </w: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(50%-</w:t>
      </w:r>
      <w:proofErr w:type="spellStart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os</w:t>
      </w:r>
      <w:proofErr w:type="spellEnd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étkezési térítési díjkedvezményre) jogosult, ha:</w:t>
      </w:r>
    </w:p>
    <w:p w:rsidR="008F473A" w:rsidRDefault="0069421B" w:rsidP="0032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• </w:t>
      </w:r>
      <w:proofErr w:type="gramStart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családjában</w:t>
      </w:r>
      <w:proofErr w:type="gramEnd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három vagy több gyermeket nevelnek, vagy</w:t>
      </w:r>
    </w:p>
    <w:p w:rsidR="0069421B" w:rsidRPr="0069421B" w:rsidRDefault="0069421B" w:rsidP="00326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• </w:t>
      </w:r>
      <w:proofErr w:type="gramStart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tartósan</w:t>
      </w:r>
      <w:proofErr w:type="gramEnd"/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beteg vagy fogyatékos</w:t>
      </w:r>
      <w:r w:rsid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.</w:t>
      </w:r>
      <w:r w:rsidRPr="0069421B">
        <w:rPr>
          <w:rFonts w:ascii="Arial" w:eastAsia="Times New Roman" w:hAnsi="Arial" w:cs="Arial"/>
          <w:color w:val="555555"/>
          <w:sz w:val="18"/>
          <w:szCs w:val="18"/>
          <w:lang w:eastAsia="hu-HU"/>
        </w:rPr>
        <w:t> </w:t>
      </w:r>
    </w:p>
    <w:p w:rsidR="008F473A" w:rsidRDefault="0069421B" w:rsidP="008F473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szükséges formanyomtatvány beszerezhető</w:t>
      </w:r>
      <w:r w:rsid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Árpád Fejedelem Tagiskola 3300 Ostoros, Petőfi Sándor út 2., vagy letölthető </w:t>
      </w: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- a nyomtatvány letölthető</w:t>
      </w:r>
      <w:r w:rsid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</w:t>
      </w:r>
      <w:hyperlink r:id="rId6" w:history="1">
        <w:r w:rsidR="008F473A" w:rsidRPr="00EB1AC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www.ostoros.hu</w:t>
        </w:r>
      </w:hyperlink>
      <w:r w:rsid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Önkormányzat/Letölthető </w:t>
      </w:r>
      <w:proofErr w:type="gramStart"/>
      <w:r w:rsid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dokumentumok</w:t>
      </w:r>
      <w:proofErr w:type="gramEnd"/>
      <w:r w:rsidR="008F473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oldalról</w:t>
      </w: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:</w:t>
      </w:r>
    </w:p>
    <w:p w:rsidR="0069421B" w:rsidRDefault="0069421B" w:rsidP="0069421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69421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u-HU"/>
        </w:rPr>
        <w:t>A nyilatkozatok/kérelmek benyújtása folyamatos.</w:t>
      </w:r>
      <w:r w:rsidRPr="0069421B">
        <w:rPr>
          <w:rFonts w:ascii="Bookman oldstyle" w:eastAsia="Times New Roman" w:hAnsi="Bookman oldstyle" w:cs="Times New Roman"/>
          <w:color w:val="555555"/>
          <w:sz w:val="27"/>
          <w:szCs w:val="27"/>
          <w:lang w:eastAsia="hu-HU"/>
        </w:rPr>
        <w:br/>
      </w:r>
      <w:r w:rsidRPr="0069421B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nyilatkozatot/kérelmet az intézmény igazgatójának címezve kell benyújtani.</w:t>
      </w:r>
    </w:p>
    <w:p w:rsidR="00281C5D" w:rsidRDefault="00281C5D" w:rsidP="0069421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u-HU"/>
        </w:rPr>
      </w:pPr>
    </w:p>
    <w:p w:rsidR="00281C5D" w:rsidRPr="00281C5D" w:rsidRDefault="00281C5D" w:rsidP="00281C5D">
      <w:pPr>
        <w:shd w:val="clear" w:color="auto" w:fill="FFFFFF"/>
        <w:spacing w:after="165" w:line="240" w:lineRule="auto"/>
        <w:jc w:val="center"/>
        <w:rPr>
          <w:rFonts w:ascii="Bookman oldstyle" w:eastAsia="Times New Roman" w:hAnsi="Bookman oldstyle" w:cs="Times New Roman"/>
          <w:b/>
          <w:color w:val="FF0000"/>
          <w:sz w:val="27"/>
          <w:szCs w:val="27"/>
          <w:lang w:eastAsia="hu-HU"/>
        </w:rPr>
      </w:pPr>
      <w:r w:rsidRPr="00281C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lastRenderedPageBreak/>
        <w:t>Térítési díj 201</w:t>
      </w:r>
      <w:r w:rsidR="00B83C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8</w:t>
      </w:r>
      <w:r w:rsidRPr="00281C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.</w:t>
      </w:r>
    </w:p>
    <w:p w:rsidR="00A650C0" w:rsidRPr="00DD0571" w:rsidRDefault="00A650C0" w:rsidP="00A650C0">
      <w:pPr>
        <w:pStyle w:val="Standard"/>
        <w:autoSpaceDE w:val="0"/>
        <w:jc w:val="center"/>
        <w:rPr>
          <w:rFonts w:eastAsia="BAAAAA+TimesNewRomanPS-BoldMT" w:cs="Times New Roman"/>
          <w:b/>
          <w:color w:val="000000"/>
        </w:rPr>
      </w:pPr>
      <w:r w:rsidRPr="00DD0571">
        <w:rPr>
          <w:rFonts w:eastAsia="BAAAAA+TimesNewRomanPS-BoldMT" w:cs="Times New Roman"/>
          <w:b/>
          <w:color w:val="000000"/>
        </w:rPr>
        <w:t>Ostoros Községi Önkormányzat Képviselő-testületének</w:t>
      </w:r>
    </w:p>
    <w:p w:rsidR="00A650C0" w:rsidRPr="00DD0571" w:rsidRDefault="00A650C0" w:rsidP="00A650C0">
      <w:pPr>
        <w:pStyle w:val="Standard"/>
        <w:autoSpaceDE w:val="0"/>
        <w:jc w:val="center"/>
        <w:rPr>
          <w:rFonts w:eastAsia="BAAAAA+TimesNewRomanPS-BoldMT" w:cs="Times New Roman"/>
          <w:b/>
          <w:color w:val="000000"/>
        </w:rPr>
      </w:pPr>
      <w:r>
        <w:rPr>
          <w:rFonts w:eastAsia="BAAAAA+TimesNewRomanPS-BoldMT" w:cs="Times New Roman"/>
          <w:b/>
          <w:color w:val="000000"/>
        </w:rPr>
        <w:t>11</w:t>
      </w:r>
      <w:r w:rsidRPr="00DD0571">
        <w:rPr>
          <w:rFonts w:eastAsia="BAAAAA+TimesNewRomanPS-BoldMT" w:cs="Times New Roman"/>
          <w:b/>
          <w:color w:val="000000"/>
        </w:rPr>
        <w:t>/201</w:t>
      </w:r>
      <w:r>
        <w:rPr>
          <w:rFonts w:eastAsia="BAAAAA+TimesNewRomanPS-BoldMT" w:cs="Times New Roman"/>
          <w:b/>
          <w:color w:val="000000"/>
        </w:rPr>
        <w:t>7</w:t>
      </w:r>
      <w:r w:rsidRPr="00DD0571">
        <w:rPr>
          <w:rFonts w:eastAsia="BAAAAA+TimesNewRomanPS-BoldMT" w:cs="Times New Roman"/>
          <w:b/>
          <w:color w:val="000000"/>
        </w:rPr>
        <w:t>.(</w:t>
      </w:r>
      <w:r>
        <w:rPr>
          <w:rFonts w:eastAsia="BAAAAA+TimesNewRomanPS-BoldMT" w:cs="Times New Roman"/>
          <w:b/>
          <w:color w:val="000000"/>
        </w:rPr>
        <w:t>VII</w:t>
      </w:r>
      <w:r w:rsidRPr="00DD0571">
        <w:rPr>
          <w:rFonts w:eastAsia="BAAAAA+TimesNewRomanPS-BoldMT" w:cs="Times New Roman"/>
          <w:b/>
          <w:color w:val="000000"/>
        </w:rPr>
        <w:t>I</w:t>
      </w:r>
      <w:r>
        <w:rPr>
          <w:rFonts w:eastAsia="BAAAAA+TimesNewRomanPS-BoldMT" w:cs="Times New Roman"/>
          <w:b/>
          <w:color w:val="000000"/>
        </w:rPr>
        <w:t>.1.</w:t>
      </w:r>
      <w:r w:rsidRPr="00DD0571">
        <w:rPr>
          <w:rFonts w:eastAsia="BAAAAA+TimesNewRomanPS-BoldMT" w:cs="Times New Roman"/>
          <w:b/>
          <w:color w:val="000000"/>
        </w:rPr>
        <w:t>) önkormányzati rendelete</w:t>
      </w:r>
    </w:p>
    <w:p w:rsidR="00A650C0" w:rsidRPr="00DD0571" w:rsidRDefault="00A650C0" w:rsidP="00A650C0">
      <w:pPr>
        <w:pStyle w:val="Standard"/>
        <w:autoSpaceDE w:val="0"/>
        <w:jc w:val="center"/>
        <w:rPr>
          <w:rFonts w:eastAsia="BAAAAA+TimesNewRomanPS-BoldMT" w:cs="Times New Roman"/>
          <w:b/>
          <w:color w:val="000000"/>
        </w:rPr>
      </w:pPr>
      <w:proofErr w:type="gramStart"/>
      <w:r w:rsidRPr="00DD0571">
        <w:rPr>
          <w:rFonts w:eastAsia="BAAAAA+TimesNewRomanPS-BoldMT" w:cs="Times New Roman"/>
          <w:b/>
          <w:color w:val="000000"/>
        </w:rPr>
        <w:t>a</w:t>
      </w:r>
      <w:proofErr w:type="gramEnd"/>
      <w:r w:rsidRPr="00DD0571">
        <w:rPr>
          <w:rFonts w:eastAsia="BAAAAA+TimesNewRomanPS-BoldMT" w:cs="Times New Roman"/>
          <w:b/>
          <w:color w:val="000000"/>
        </w:rPr>
        <w:t xml:space="preserve"> gyermekétkeztetés térítési díjának megállapításáról</w:t>
      </w:r>
    </w:p>
    <w:p w:rsidR="00A650C0" w:rsidRPr="00DD0571" w:rsidRDefault="00A650C0" w:rsidP="00A650C0">
      <w:pPr>
        <w:pStyle w:val="Standard"/>
        <w:autoSpaceDE w:val="0"/>
        <w:spacing w:after="113"/>
        <w:jc w:val="center"/>
        <w:rPr>
          <w:rFonts w:eastAsia="BAAAAA+TimesNewRomanPS-BoldMT" w:cs="Times New Roman"/>
          <w:color w:val="000000"/>
        </w:rPr>
      </w:pPr>
    </w:p>
    <w:p w:rsidR="00A650C0" w:rsidRPr="00DD0571" w:rsidRDefault="00A650C0" w:rsidP="00A650C0">
      <w:pPr>
        <w:pStyle w:val="Standard"/>
        <w:jc w:val="both"/>
        <w:rPr>
          <w:rFonts w:cs="Times New Roman"/>
        </w:rPr>
      </w:pPr>
      <w:r w:rsidRPr="00DD0571">
        <w:rPr>
          <w:rFonts w:cs="Times New Roman"/>
        </w:rPr>
        <w:t>Ostoros Községi Önkormányzat Képviselőtestülete az Alaptörvény 32. cikk</w:t>
      </w:r>
      <w:r>
        <w:rPr>
          <w:rFonts w:cs="Times New Roman"/>
        </w:rPr>
        <w:t xml:space="preserve"> </w:t>
      </w:r>
      <w:r w:rsidRPr="00DD0571">
        <w:rPr>
          <w:rFonts w:cs="Times New Roman"/>
        </w:rPr>
        <w:t xml:space="preserve">(2) bekezdésében </w:t>
      </w:r>
      <w:r>
        <w:rPr>
          <w:rFonts w:cs="Times New Roman"/>
        </w:rPr>
        <w:t xml:space="preserve">kapott felhatalmazás alapján, </w:t>
      </w:r>
      <w:r w:rsidRPr="00DD0571">
        <w:rPr>
          <w:rFonts w:cs="Times New Roman"/>
        </w:rPr>
        <w:t xml:space="preserve">a gyermekek védelméről és a gyámügyi igazgatásról szóló 1997. évi XXXI. törvény </w:t>
      </w:r>
      <w:r>
        <w:rPr>
          <w:rFonts w:cs="Times New Roman"/>
        </w:rPr>
        <w:t>147. § (1)</w:t>
      </w:r>
      <w:r w:rsidRPr="00DD0571">
        <w:rPr>
          <w:rFonts w:cs="Times New Roman"/>
        </w:rPr>
        <w:t xml:space="preserve"> és 151.§ </w:t>
      </w:r>
      <w:r>
        <w:rPr>
          <w:rFonts w:cs="Times New Roman"/>
        </w:rPr>
        <w:t xml:space="preserve">(2) </w:t>
      </w:r>
      <w:r w:rsidRPr="00DD0571">
        <w:rPr>
          <w:rFonts w:cs="Times New Roman"/>
        </w:rPr>
        <w:t>bekezdéseiben kapott fel</w:t>
      </w:r>
      <w:r>
        <w:rPr>
          <w:rFonts w:cs="Times New Roman"/>
        </w:rPr>
        <w:t xml:space="preserve">adatkörében eljárva </w:t>
      </w:r>
      <w:r w:rsidRPr="00DD0571">
        <w:rPr>
          <w:rFonts w:cs="Times New Roman"/>
        </w:rPr>
        <w:t>a következőket rendeli el:</w:t>
      </w:r>
    </w:p>
    <w:p w:rsidR="00A650C0" w:rsidRPr="00DD0571" w:rsidRDefault="00A650C0" w:rsidP="00A650C0">
      <w:pPr>
        <w:pStyle w:val="Standard"/>
        <w:spacing w:after="170"/>
        <w:ind w:right="30"/>
        <w:jc w:val="center"/>
        <w:rPr>
          <w:rFonts w:cs="Times New Roman"/>
        </w:rPr>
      </w:pPr>
      <w:r w:rsidRPr="00DD0571">
        <w:rPr>
          <w:rFonts w:cs="Times New Roman"/>
        </w:rPr>
        <w:t>1.§</w:t>
      </w:r>
    </w:p>
    <w:p w:rsidR="00A650C0" w:rsidRPr="00DD0571" w:rsidRDefault="00A650C0" w:rsidP="00A650C0">
      <w:pPr>
        <w:pStyle w:val="Standard"/>
        <w:spacing w:after="113"/>
        <w:jc w:val="both"/>
        <w:rPr>
          <w:rFonts w:cs="Times New Roman"/>
        </w:rPr>
      </w:pPr>
      <w:r w:rsidRPr="00DD0571">
        <w:rPr>
          <w:rFonts w:cs="Times New Roman"/>
        </w:rPr>
        <w:t>A rendelet hatálya kiterjed az Ostoros Községi Önkormányzat által fenntartott Ostorosi Szőlőfürt Óvod</w:t>
      </w:r>
      <w:r>
        <w:rPr>
          <w:rFonts w:cs="Times New Roman"/>
        </w:rPr>
        <w:t>ába, valamint</w:t>
      </w:r>
      <w:r w:rsidRPr="00DD0571">
        <w:rPr>
          <w:rFonts w:cs="Times New Roman"/>
        </w:rPr>
        <w:t xml:space="preserve"> a</w:t>
      </w:r>
      <w:r>
        <w:rPr>
          <w:rFonts w:cs="Times New Roman"/>
        </w:rPr>
        <w:t>z</w:t>
      </w:r>
      <w:r w:rsidRPr="00DD0571">
        <w:rPr>
          <w:rFonts w:cs="Times New Roman"/>
        </w:rPr>
        <w:t xml:space="preserve"> </w:t>
      </w:r>
      <w:r>
        <w:rPr>
          <w:rFonts w:cs="Times New Roman"/>
        </w:rPr>
        <w:t xml:space="preserve">Egri Tankerületi Központ </w:t>
      </w:r>
      <w:r w:rsidRPr="00DD0571">
        <w:rPr>
          <w:rFonts w:cs="Times New Roman"/>
        </w:rPr>
        <w:t>által fenntartott Kemény Ferenc Sportiskola és Általános Iskola Árpád Fejedelem Tagiskolájá</w:t>
      </w:r>
      <w:r>
        <w:rPr>
          <w:rFonts w:cs="Times New Roman"/>
        </w:rPr>
        <w:t xml:space="preserve">ba </w:t>
      </w:r>
      <w:r w:rsidRPr="00DD0571">
        <w:rPr>
          <w:rFonts w:cs="Times New Roman"/>
        </w:rPr>
        <w:t>járó gyermekekre</w:t>
      </w:r>
      <w:r>
        <w:rPr>
          <w:rFonts w:cs="Times New Roman"/>
        </w:rPr>
        <w:t xml:space="preserve"> és </w:t>
      </w:r>
      <w:r w:rsidRPr="00DD0571">
        <w:rPr>
          <w:rFonts w:cs="Times New Roman"/>
        </w:rPr>
        <w:t>tanulókra, szüleikre, gyámjaikra, gondviselőikre.</w:t>
      </w:r>
    </w:p>
    <w:p w:rsidR="00A650C0" w:rsidRPr="00DD0571" w:rsidRDefault="00A650C0" w:rsidP="00A650C0">
      <w:pPr>
        <w:pStyle w:val="Standard"/>
        <w:tabs>
          <w:tab w:val="left" w:pos="4710"/>
        </w:tabs>
        <w:jc w:val="center"/>
        <w:rPr>
          <w:rFonts w:cs="Times New Roman"/>
        </w:rPr>
      </w:pPr>
      <w:r w:rsidRPr="00DD0571">
        <w:rPr>
          <w:rFonts w:cs="Times New Roman"/>
        </w:rPr>
        <w:t>2.§</w:t>
      </w:r>
    </w:p>
    <w:p w:rsidR="00A650C0" w:rsidRPr="00DD0571" w:rsidRDefault="00A650C0" w:rsidP="00A650C0">
      <w:pPr>
        <w:pStyle w:val="Standard"/>
        <w:tabs>
          <w:tab w:val="left" w:pos="345"/>
        </w:tabs>
        <w:ind w:left="345" w:hanging="345"/>
        <w:jc w:val="both"/>
        <w:rPr>
          <w:rFonts w:cs="Times New Roman"/>
        </w:rPr>
      </w:pPr>
      <w:r w:rsidRPr="00DD0571">
        <w:rPr>
          <w:rFonts w:cs="Times New Roman"/>
        </w:rPr>
        <w:t>(1)</w:t>
      </w:r>
      <w:r w:rsidRPr="00DD0571">
        <w:rPr>
          <w:rFonts w:cs="Times New Roman"/>
        </w:rPr>
        <w:tab/>
        <w:t>Ostoros Községi Önkormányzat az önkormányzattal szerződéses jogviszonyban álló vállalkozás útján biztosítja a településen az óvodai és iskolai gyermekétkeztetést.</w:t>
      </w:r>
    </w:p>
    <w:p w:rsidR="00A650C0" w:rsidRPr="00DD0571" w:rsidRDefault="00A650C0" w:rsidP="00A650C0">
      <w:pPr>
        <w:pStyle w:val="Standard"/>
        <w:tabs>
          <w:tab w:val="left" w:pos="345"/>
        </w:tabs>
        <w:jc w:val="both"/>
        <w:rPr>
          <w:rFonts w:cs="Times New Roman"/>
        </w:rPr>
      </w:pPr>
    </w:p>
    <w:p w:rsidR="00A650C0" w:rsidRPr="00BC747F" w:rsidRDefault="00A650C0" w:rsidP="00A650C0">
      <w:pPr>
        <w:pStyle w:val="Standard"/>
        <w:ind w:left="345" w:hanging="345"/>
        <w:jc w:val="both"/>
        <w:rPr>
          <w:rFonts w:cs="Times New Roman"/>
        </w:rPr>
      </w:pPr>
      <w:r w:rsidRPr="00DD0571">
        <w:rPr>
          <w:rFonts w:cs="Times New Roman"/>
        </w:rPr>
        <w:t>(2)</w:t>
      </w:r>
      <w:r>
        <w:rPr>
          <w:rFonts w:cs="Times New Roman"/>
        </w:rPr>
        <w:t xml:space="preserve"> </w:t>
      </w:r>
      <w:r w:rsidRPr="00DD0571">
        <w:rPr>
          <w:rFonts w:cs="Times New Roman"/>
        </w:rPr>
        <w:t xml:space="preserve">A gyermekek napközbeni ellátását biztosító intézményekben az alapellátás keretébe tartozó szolgáltatások közül az étkeztetésért az Önkormányzat intézményi térítési díjat állapít meg, </w:t>
      </w:r>
      <w:r w:rsidRPr="00BC747F">
        <w:rPr>
          <w:rFonts w:cs="Times New Roman"/>
        </w:rPr>
        <w:t>melynek alapja az élelmezés nyersanyagköltségének egy ellátottra jutó napi összege.</w:t>
      </w:r>
    </w:p>
    <w:p w:rsidR="00A650C0" w:rsidRPr="00DD0571" w:rsidRDefault="00A650C0" w:rsidP="00A650C0">
      <w:pPr>
        <w:pStyle w:val="Standard"/>
        <w:jc w:val="both"/>
        <w:rPr>
          <w:rFonts w:cs="Times New Roman"/>
        </w:rPr>
      </w:pPr>
    </w:p>
    <w:p w:rsidR="00A650C0" w:rsidRPr="00DD0571" w:rsidRDefault="00A650C0" w:rsidP="00A650C0">
      <w:pPr>
        <w:pStyle w:val="Standard"/>
        <w:ind w:left="345" w:hanging="345"/>
        <w:jc w:val="both"/>
        <w:rPr>
          <w:rFonts w:cs="Times New Roman"/>
        </w:rPr>
      </w:pPr>
      <w:r w:rsidRPr="00DD0571">
        <w:rPr>
          <w:rFonts w:cs="Times New Roman"/>
        </w:rPr>
        <w:t>(3) A gyermekétkeztetés intézményi térítési díját intézményenként, e rendelet melléklete tartalmazza.</w:t>
      </w:r>
    </w:p>
    <w:p w:rsidR="00A650C0" w:rsidRDefault="00A650C0" w:rsidP="00A650C0">
      <w:pPr>
        <w:pStyle w:val="Standard"/>
        <w:jc w:val="both"/>
        <w:rPr>
          <w:rFonts w:cs="Times New Roman"/>
        </w:rPr>
      </w:pPr>
    </w:p>
    <w:p w:rsidR="00A650C0" w:rsidRDefault="00A650C0" w:rsidP="00A650C0">
      <w:pPr>
        <w:pStyle w:val="Standard"/>
        <w:ind w:left="345" w:hanging="345"/>
        <w:jc w:val="both"/>
        <w:rPr>
          <w:rFonts w:cs="Times New Roman"/>
        </w:rPr>
      </w:pPr>
      <w:r w:rsidRPr="00DD0571">
        <w:rPr>
          <w:rFonts w:cs="Times New Roman"/>
        </w:rPr>
        <w:t xml:space="preserve">(4) A normatív kedvezményezettek körét </w:t>
      </w:r>
      <w:r>
        <w:rPr>
          <w:rFonts w:cs="Times New Roman"/>
        </w:rPr>
        <w:t xml:space="preserve">külön jogszabály határozza meg. </w:t>
      </w:r>
    </w:p>
    <w:p w:rsidR="00A650C0" w:rsidRPr="00DD0571" w:rsidRDefault="00A650C0" w:rsidP="00A650C0">
      <w:pPr>
        <w:pStyle w:val="Standard"/>
        <w:jc w:val="both"/>
        <w:rPr>
          <w:rFonts w:cs="Times New Roman"/>
        </w:rPr>
      </w:pPr>
    </w:p>
    <w:p w:rsidR="00A650C0" w:rsidRPr="00DD0571" w:rsidRDefault="00A650C0" w:rsidP="00A650C0">
      <w:pPr>
        <w:pStyle w:val="Standard"/>
        <w:ind w:left="345" w:hanging="345"/>
        <w:jc w:val="both"/>
        <w:rPr>
          <w:rFonts w:cs="Times New Roman"/>
        </w:rPr>
      </w:pPr>
      <w:r w:rsidRPr="00DD0571">
        <w:rPr>
          <w:rFonts w:cs="Times New Roman"/>
        </w:rPr>
        <w:t>(</w:t>
      </w:r>
      <w:r>
        <w:rPr>
          <w:rFonts w:cs="Times New Roman"/>
        </w:rPr>
        <w:t>5</w:t>
      </w:r>
      <w:r w:rsidRPr="00DD0571">
        <w:rPr>
          <w:rFonts w:cs="Times New Roman"/>
        </w:rPr>
        <w:t>) A rendelet mellékletében meghatározott térítési díjat a tárgyhót megelőző hónap 15. napjáig kell befizetni.</w:t>
      </w:r>
    </w:p>
    <w:p w:rsidR="00A650C0" w:rsidRPr="00DD0571" w:rsidRDefault="00A650C0" w:rsidP="00A650C0">
      <w:pPr>
        <w:pStyle w:val="Standard"/>
        <w:jc w:val="center"/>
        <w:rPr>
          <w:rFonts w:cs="Times New Roman"/>
        </w:rPr>
      </w:pPr>
      <w:r w:rsidRPr="00DD0571">
        <w:rPr>
          <w:rFonts w:cs="Times New Roman"/>
        </w:rPr>
        <w:t>3.§</w:t>
      </w:r>
    </w:p>
    <w:p w:rsidR="00A650C0" w:rsidRDefault="00A650C0" w:rsidP="00A650C0">
      <w:pPr>
        <w:pStyle w:val="Standard"/>
        <w:jc w:val="both"/>
        <w:rPr>
          <w:rFonts w:cs="Times New Roman"/>
        </w:rPr>
      </w:pPr>
    </w:p>
    <w:p w:rsidR="00A650C0" w:rsidRPr="00DD0571" w:rsidRDefault="00A650C0" w:rsidP="00A650C0">
      <w:pPr>
        <w:pStyle w:val="Standard"/>
        <w:jc w:val="both"/>
        <w:rPr>
          <w:rFonts w:cs="Times New Roman"/>
        </w:rPr>
      </w:pPr>
      <w:r w:rsidRPr="00DD0571">
        <w:rPr>
          <w:rFonts w:cs="Times New Roman"/>
        </w:rPr>
        <w:t>(1) Ez a rendelet 201</w:t>
      </w:r>
      <w:r>
        <w:rPr>
          <w:rFonts w:cs="Times New Roman"/>
        </w:rPr>
        <w:t>7. szeptember 1</w:t>
      </w:r>
      <w:r w:rsidRPr="00DD0571">
        <w:rPr>
          <w:rFonts w:cs="Times New Roman"/>
        </w:rPr>
        <w:t>. napján lép hatályba.</w:t>
      </w:r>
    </w:p>
    <w:p w:rsidR="00A650C0" w:rsidRPr="00DD0571" w:rsidRDefault="00A650C0" w:rsidP="00A650C0">
      <w:pPr>
        <w:pStyle w:val="Standard"/>
        <w:jc w:val="both"/>
        <w:rPr>
          <w:rFonts w:cs="Times New Roman"/>
        </w:rPr>
      </w:pPr>
    </w:p>
    <w:p w:rsidR="00A650C0" w:rsidRPr="009B36C8" w:rsidRDefault="00A650C0" w:rsidP="00A650C0">
      <w:pPr>
        <w:pStyle w:val="Standard"/>
        <w:autoSpaceDE w:val="0"/>
        <w:jc w:val="both"/>
        <w:rPr>
          <w:rFonts w:eastAsia="BAAAAA+TimesNewRomanPS-BoldMT" w:cs="Times New Roman"/>
          <w:color w:val="000000"/>
        </w:rPr>
      </w:pPr>
      <w:r w:rsidRPr="00DD0571">
        <w:rPr>
          <w:rFonts w:cs="Times New Roman"/>
        </w:rPr>
        <w:t xml:space="preserve">(2) </w:t>
      </w:r>
      <w:r>
        <w:rPr>
          <w:rFonts w:cs="Times New Roman"/>
        </w:rPr>
        <w:t xml:space="preserve">Hatályba lépésével egyidejűleg hatályát veszti </w:t>
      </w:r>
      <w:r w:rsidRPr="009B36C8">
        <w:rPr>
          <w:rFonts w:eastAsia="BAAAAA+TimesNewRomanPS-BoldMT" w:cs="Times New Roman"/>
          <w:color w:val="000000"/>
        </w:rPr>
        <w:t>a gyermekétkeztetés térítési díjának megállapításáról</w:t>
      </w:r>
      <w:r>
        <w:rPr>
          <w:rFonts w:eastAsia="BAAAAA+TimesNewRomanPS-BoldMT" w:cs="Times New Roman"/>
          <w:color w:val="000000"/>
        </w:rPr>
        <w:t xml:space="preserve"> szóló </w:t>
      </w:r>
      <w:r w:rsidRPr="009B36C8">
        <w:rPr>
          <w:rFonts w:eastAsia="BAAAAA+TimesNewRomanPS-BoldMT" w:cs="Times New Roman"/>
          <w:color w:val="000000"/>
        </w:rPr>
        <w:t>1/2014.(II.18.) önkormányzati rendelet</w:t>
      </w:r>
      <w:r>
        <w:rPr>
          <w:rFonts w:eastAsia="BAAAAA+TimesNewRomanPS-BoldMT" w:cs="Times New Roman"/>
          <w:color w:val="000000"/>
        </w:rPr>
        <w:t xml:space="preserve">. </w:t>
      </w:r>
    </w:p>
    <w:p w:rsidR="00A650C0" w:rsidRPr="00DD0571" w:rsidRDefault="00A650C0" w:rsidP="00A650C0">
      <w:pPr>
        <w:pStyle w:val="Standard"/>
        <w:jc w:val="both"/>
        <w:rPr>
          <w:rFonts w:cs="Times New Roman"/>
        </w:rPr>
      </w:pPr>
    </w:p>
    <w:p w:rsidR="00A650C0" w:rsidRPr="00606DDA" w:rsidRDefault="00A650C0" w:rsidP="00A650C0">
      <w:pPr>
        <w:pStyle w:val="Standard"/>
        <w:jc w:val="both"/>
        <w:rPr>
          <w:rFonts w:cs="Times New Roman"/>
          <w:b/>
        </w:rPr>
      </w:pPr>
    </w:p>
    <w:p w:rsidR="00A650C0" w:rsidRPr="00606DDA" w:rsidRDefault="00A650C0" w:rsidP="00A650C0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Böjt László</w:t>
      </w:r>
      <w:r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06DDA">
        <w:rPr>
          <w:rFonts w:cs="Times New Roman"/>
          <w:b/>
        </w:rPr>
        <w:t>Vasas Ágostonné</w:t>
      </w:r>
    </w:p>
    <w:p w:rsidR="00A650C0" w:rsidRPr="00606DDA" w:rsidRDefault="00A650C0" w:rsidP="00A650C0">
      <w:pPr>
        <w:pStyle w:val="Standard"/>
        <w:rPr>
          <w:rFonts w:cs="Times New Roman"/>
          <w:b/>
        </w:rPr>
      </w:pPr>
      <w:proofErr w:type="gramStart"/>
      <w:r w:rsidRPr="00606DDA">
        <w:rPr>
          <w:rFonts w:cs="Times New Roman"/>
          <w:b/>
        </w:rPr>
        <w:t>polgármester</w:t>
      </w:r>
      <w:proofErr w:type="gramEnd"/>
      <w:r w:rsidRPr="00606DDA">
        <w:rPr>
          <w:rFonts w:cs="Times New Roman"/>
          <w:b/>
        </w:rPr>
        <w:t xml:space="preserve">    </w:t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 w:rsidRPr="00606DDA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06DDA">
        <w:rPr>
          <w:rFonts w:cs="Times New Roman"/>
          <w:b/>
        </w:rPr>
        <w:t xml:space="preserve">         jegyző</w:t>
      </w:r>
    </w:p>
    <w:p w:rsidR="00A650C0" w:rsidRPr="00606DDA" w:rsidRDefault="00A650C0" w:rsidP="00A650C0">
      <w:pPr>
        <w:pStyle w:val="Standard"/>
        <w:rPr>
          <w:rFonts w:cs="Times New Roman"/>
          <w:b/>
        </w:rPr>
      </w:pPr>
    </w:p>
    <w:p w:rsidR="00A650C0" w:rsidRPr="00606DDA" w:rsidRDefault="00A650C0" w:rsidP="00A650C0">
      <w:pPr>
        <w:pStyle w:val="Standard"/>
        <w:rPr>
          <w:rFonts w:cs="Times New Roman"/>
          <w:b/>
        </w:rPr>
      </w:pPr>
      <w:r w:rsidRPr="00606DDA">
        <w:rPr>
          <w:rFonts w:cs="Times New Roman"/>
          <w:b/>
        </w:rPr>
        <w:t>A rendelet elfogadásra került:</w:t>
      </w:r>
      <w:r>
        <w:rPr>
          <w:rFonts w:cs="Times New Roman"/>
          <w:b/>
        </w:rPr>
        <w:t xml:space="preserve"> 2017.07.31.</w:t>
      </w:r>
    </w:p>
    <w:p w:rsidR="00A650C0" w:rsidRPr="00606DDA" w:rsidRDefault="00A650C0" w:rsidP="00A650C0">
      <w:pPr>
        <w:pStyle w:val="Standard"/>
        <w:rPr>
          <w:rFonts w:cs="Times New Roman"/>
          <w:b/>
        </w:rPr>
      </w:pPr>
      <w:r w:rsidRPr="00606DDA">
        <w:rPr>
          <w:rFonts w:cs="Times New Roman"/>
          <w:b/>
        </w:rPr>
        <w:t>A rendelet kihirdetésre került:</w:t>
      </w:r>
      <w:r>
        <w:rPr>
          <w:rFonts w:cs="Times New Roman"/>
          <w:b/>
        </w:rPr>
        <w:t>2017.08.01.</w:t>
      </w:r>
    </w:p>
    <w:p w:rsidR="00A650C0" w:rsidRPr="00606DDA" w:rsidRDefault="00A650C0" w:rsidP="00A650C0">
      <w:pPr>
        <w:pStyle w:val="Standard"/>
        <w:rPr>
          <w:rFonts w:cs="Times New Roman"/>
          <w:b/>
        </w:rPr>
      </w:pPr>
    </w:p>
    <w:p w:rsidR="00A650C0" w:rsidRPr="00606DDA" w:rsidRDefault="00A650C0" w:rsidP="00A650C0">
      <w:pPr>
        <w:pStyle w:val="Standard"/>
        <w:rPr>
          <w:rFonts w:cs="Times New Roman"/>
          <w:b/>
        </w:rPr>
      </w:pPr>
    </w:p>
    <w:p w:rsidR="00A650C0" w:rsidRPr="00606DDA" w:rsidRDefault="00A650C0" w:rsidP="00A650C0">
      <w:pPr>
        <w:pStyle w:val="Standard"/>
        <w:rPr>
          <w:rFonts w:cs="Times New Roman"/>
          <w:b/>
        </w:rPr>
      </w:pPr>
      <w:r w:rsidRPr="00606DDA">
        <w:rPr>
          <w:rFonts w:cs="Times New Roman"/>
          <w:b/>
        </w:rPr>
        <w:t>Vasas Ágostonné</w:t>
      </w:r>
    </w:p>
    <w:p w:rsidR="00A650C0" w:rsidRPr="00606DDA" w:rsidRDefault="00A650C0" w:rsidP="00A650C0">
      <w:pPr>
        <w:pStyle w:val="Standard"/>
        <w:rPr>
          <w:rFonts w:cs="Times New Roman"/>
          <w:b/>
        </w:rPr>
      </w:pPr>
      <w:r w:rsidRPr="00606DDA">
        <w:rPr>
          <w:rFonts w:cs="Times New Roman"/>
          <w:b/>
        </w:rPr>
        <w:t xml:space="preserve">         </w:t>
      </w:r>
      <w:proofErr w:type="gramStart"/>
      <w:r w:rsidRPr="00606DDA">
        <w:rPr>
          <w:rFonts w:cs="Times New Roman"/>
          <w:b/>
        </w:rPr>
        <w:t>jegyző</w:t>
      </w:r>
      <w:proofErr w:type="gramEnd"/>
    </w:p>
    <w:p w:rsidR="00A650C0" w:rsidRPr="00DD0571" w:rsidRDefault="00A650C0" w:rsidP="00A650C0">
      <w:pPr>
        <w:pStyle w:val="Standard"/>
        <w:rPr>
          <w:rFonts w:cs="Times New Roman"/>
        </w:rPr>
      </w:pPr>
    </w:p>
    <w:p w:rsidR="00A650C0" w:rsidRDefault="00A650C0" w:rsidP="00A650C0">
      <w:pPr>
        <w:pStyle w:val="Standard"/>
        <w:rPr>
          <w:sz w:val="26"/>
          <w:szCs w:val="26"/>
        </w:rPr>
      </w:pPr>
    </w:p>
    <w:p w:rsidR="00A650C0" w:rsidRDefault="00A650C0" w:rsidP="00A650C0">
      <w:pPr>
        <w:pStyle w:val="Standard"/>
        <w:rPr>
          <w:sz w:val="26"/>
          <w:szCs w:val="26"/>
        </w:rPr>
      </w:pPr>
    </w:p>
    <w:p w:rsidR="00A650C0" w:rsidRPr="000039A9" w:rsidRDefault="00A650C0" w:rsidP="00A650C0">
      <w:pPr>
        <w:pStyle w:val="Standard"/>
        <w:ind w:left="4254"/>
      </w:pPr>
      <w:r w:rsidRPr="000039A9">
        <w:t xml:space="preserve">Melléklet a </w:t>
      </w:r>
      <w:r>
        <w:t>11</w:t>
      </w:r>
      <w:r w:rsidRPr="000039A9">
        <w:t>/2017.(</w:t>
      </w:r>
      <w:proofErr w:type="spellStart"/>
      <w:r>
        <w:t>VIII.l</w:t>
      </w:r>
      <w:proofErr w:type="spellEnd"/>
      <w:r>
        <w:t>.)</w:t>
      </w:r>
      <w:r w:rsidRPr="000039A9">
        <w:t xml:space="preserve"> számú rendelethez </w:t>
      </w: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  <w:jc w:val="center"/>
        <w:rPr>
          <w:b/>
        </w:rPr>
      </w:pPr>
    </w:p>
    <w:p w:rsidR="00A650C0" w:rsidRPr="000039A9" w:rsidRDefault="00A650C0" w:rsidP="00A650C0">
      <w:pPr>
        <w:pStyle w:val="Standard"/>
        <w:jc w:val="center"/>
        <w:rPr>
          <w:b/>
        </w:rPr>
      </w:pPr>
    </w:p>
    <w:p w:rsidR="00A650C0" w:rsidRPr="000039A9" w:rsidRDefault="00A650C0" w:rsidP="00A650C0">
      <w:pPr>
        <w:pStyle w:val="Standard"/>
        <w:jc w:val="center"/>
        <w:rPr>
          <w:b/>
        </w:rPr>
      </w:pPr>
      <w:r w:rsidRPr="000039A9">
        <w:rPr>
          <w:b/>
        </w:rPr>
        <w:t>A gyermekétkeztetés intézményi térítési díja a nevelési–oktatási intézményekben</w:t>
      </w: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  <w:r w:rsidRPr="000039A9">
        <w:t xml:space="preserve">1.) </w:t>
      </w:r>
      <w:r w:rsidRPr="000039A9">
        <w:rPr>
          <w:b/>
        </w:rPr>
        <w:t>Ostorosi Szőlőfürt Óvoda:</w:t>
      </w:r>
      <w:r w:rsidRPr="000039A9">
        <w:t xml:space="preserve"> </w:t>
      </w:r>
    </w:p>
    <w:p w:rsidR="00A650C0" w:rsidRPr="000039A9" w:rsidRDefault="00A650C0" w:rsidP="00A650C0">
      <w:pPr>
        <w:pStyle w:val="Standard"/>
        <w:ind w:firstLine="709"/>
      </w:pPr>
    </w:p>
    <w:p w:rsidR="00A650C0" w:rsidRPr="000039A9" w:rsidRDefault="00A650C0" w:rsidP="00A650C0">
      <w:pPr>
        <w:pStyle w:val="Standard"/>
        <w:ind w:firstLine="709"/>
      </w:pPr>
      <w:r w:rsidRPr="000039A9">
        <w:t>Napi háromszori étkezés térítési díja:</w:t>
      </w:r>
      <w:r w:rsidRPr="000039A9">
        <w:tab/>
      </w:r>
      <w:r w:rsidRPr="000039A9">
        <w:tab/>
      </w:r>
      <w:r w:rsidRPr="000039A9">
        <w:tab/>
      </w:r>
      <w:r w:rsidRPr="000039A9">
        <w:tab/>
      </w:r>
      <w:r w:rsidRPr="000039A9">
        <w:rPr>
          <w:b/>
        </w:rPr>
        <w:t xml:space="preserve">500.- Ft/nap/adag </w:t>
      </w:r>
    </w:p>
    <w:p w:rsidR="00A650C0" w:rsidRPr="000039A9" w:rsidRDefault="00A650C0" w:rsidP="00A650C0">
      <w:pPr>
        <w:pStyle w:val="Standard"/>
        <w:ind w:firstLine="709"/>
      </w:pPr>
      <w:r w:rsidRPr="000039A9">
        <w:t xml:space="preserve">(tízórai, ebéd, uzsonna) </w:t>
      </w: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  <w:r w:rsidRPr="000039A9">
        <w:t xml:space="preserve">2.) </w:t>
      </w:r>
      <w:r w:rsidRPr="000039A9">
        <w:rPr>
          <w:b/>
        </w:rPr>
        <w:t>Árpád Fejedelem Tagiskola</w:t>
      </w:r>
      <w:r w:rsidRPr="000039A9">
        <w:t xml:space="preserve">: </w:t>
      </w:r>
    </w:p>
    <w:p w:rsidR="00A650C0" w:rsidRPr="000039A9" w:rsidRDefault="00A650C0" w:rsidP="00A650C0">
      <w:pPr>
        <w:pStyle w:val="Standard"/>
        <w:ind w:firstLine="709"/>
      </w:pPr>
      <w:r w:rsidRPr="000039A9">
        <w:t>Napi háromszori étkezés térítési díja:</w:t>
      </w:r>
      <w:r w:rsidRPr="000039A9">
        <w:tab/>
      </w:r>
      <w:r w:rsidRPr="000039A9">
        <w:tab/>
      </w:r>
      <w:r w:rsidRPr="000039A9">
        <w:tab/>
      </w:r>
      <w:r w:rsidRPr="000039A9">
        <w:tab/>
      </w:r>
      <w:r w:rsidRPr="000039A9">
        <w:rPr>
          <w:b/>
        </w:rPr>
        <w:t>5</w:t>
      </w:r>
      <w:r>
        <w:rPr>
          <w:b/>
        </w:rPr>
        <w:t>30</w:t>
      </w:r>
      <w:r w:rsidRPr="000039A9">
        <w:rPr>
          <w:b/>
        </w:rPr>
        <w:t>.-Ft/nap/adag</w:t>
      </w:r>
      <w:r w:rsidRPr="000039A9">
        <w:t xml:space="preserve"> </w:t>
      </w:r>
    </w:p>
    <w:p w:rsidR="00A650C0" w:rsidRDefault="00A650C0" w:rsidP="00A650C0">
      <w:pPr>
        <w:pStyle w:val="Standard"/>
        <w:numPr>
          <w:ilvl w:val="0"/>
          <w:numId w:val="2"/>
        </w:numPr>
      </w:pPr>
      <w:r>
        <w:t xml:space="preserve">korcsoport </w:t>
      </w:r>
      <w:r w:rsidRPr="000039A9">
        <w:t xml:space="preserve">tízórai, ebéd, uzsonna) </w:t>
      </w:r>
    </w:p>
    <w:p w:rsidR="00A650C0" w:rsidRDefault="00A650C0" w:rsidP="00A650C0">
      <w:pPr>
        <w:pStyle w:val="Standard"/>
        <w:ind w:left="709"/>
      </w:pPr>
    </w:p>
    <w:p w:rsidR="00A650C0" w:rsidRPr="000039A9" w:rsidRDefault="00A650C0" w:rsidP="00A650C0">
      <w:pPr>
        <w:pStyle w:val="Standard"/>
        <w:ind w:firstLine="709"/>
      </w:pPr>
      <w:r w:rsidRPr="000039A9">
        <w:t>Napi háromszori étkezés térítési díja:</w:t>
      </w:r>
      <w:r w:rsidRPr="000039A9">
        <w:tab/>
      </w:r>
      <w:r w:rsidRPr="000039A9">
        <w:tab/>
      </w:r>
      <w:r w:rsidRPr="000039A9">
        <w:tab/>
      </w:r>
      <w:r w:rsidRPr="000039A9">
        <w:tab/>
      </w:r>
      <w:r w:rsidRPr="000039A9">
        <w:rPr>
          <w:b/>
        </w:rPr>
        <w:t>5</w:t>
      </w:r>
      <w:r>
        <w:rPr>
          <w:b/>
        </w:rPr>
        <w:t>45</w:t>
      </w:r>
      <w:r w:rsidRPr="000039A9">
        <w:rPr>
          <w:b/>
        </w:rPr>
        <w:t>.-Ft/nap/adag</w:t>
      </w:r>
      <w:r w:rsidRPr="000039A9">
        <w:t xml:space="preserve"> </w:t>
      </w:r>
    </w:p>
    <w:p w:rsidR="00A650C0" w:rsidRPr="000039A9" w:rsidRDefault="00A650C0" w:rsidP="00A650C0">
      <w:pPr>
        <w:pStyle w:val="Standard"/>
        <w:numPr>
          <w:ilvl w:val="0"/>
          <w:numId w:val="2"/>
        </w:numPr>
      </w:pPr>
      <w:r>
        <w:t xml:space="preserve">korcsoport </w:t>
      </w:r>
      <w:r w:rsidRPr="000039A9">
        <w:t xml:space="preserve">tízórai, ebéd, uzsonna) </w:t>
      </w:r>
    </w:p>
    <w:p w:rsidR="00A650C0" w:rsidRPr="000039A9" w:rsidRDefault="00A650C0" w:rsidP="00A650C0">
      <w:pPr>
        <w:pStyle w:val="Standard"/>
        <w:ind w:left="709"/>
      </w:pPr>
    </w:p>
    <w:p w:rsidR="00A650C0" w:rsidRPr="000039A9" w:rsidRDefault="00A650C0" w:rsidP="00A650C0">
      <w:pPr>
        <w:pStyle w:val="Standard"/>
        <w:ind w:firstLine="709"/>
      </w:pPr>
      <w:r w:rsidRPr="000039A9">
        <w:t>Napi egyszeri étkezés térítési díja:</w:t>
      </w:r>
      <w:r w:rsidRPr="000039A9">
        <w:tab/>
      </w:r>
      <w:r w:rsidRPr="000039A9">
        <w:tab/>
      </w:r>
      <w:r w:rsidRPr="000039A9">
        <w:tab/>
      </w:r>
      <w:r w:rsidRPr="000039A9">
        <w:tab/>
      </w:r>
      <w:r>
        <w:tab/>
      </w:r>
      <w:r w:rsidRPr="000039A9">
        <w:rPr>
          <w:b/>
        </w:rPr>
        <w:t>4</w:t>
      </w:r>
      <w:r>
        <w:rPr>
          <w:b/>
        </w:rPr>
        <w:t>20</w:t>
      </w:r>
      <w:r w:rsidRPr="000039A9">
        <w:rPr>
          <w:b/>
        </w:rPr>
        <w:t>.-Ft/nap/adag</w:t>
      </w:r>
    </w:p>
    <w:p w:rsidR="00A650C0" w:rsidRDefault="00A650C0" w:rsidP="00A650C0">
      <w:pPr>
        <w:pStyle w:val="Standard"/>
        <w:numPr>
          <w:ilvl w:val="0"/>
          <w:numId w:val="3"/>
        </w:numPr>
      </w:pPr>
      <w:r>
        <w:t xml:space="preserve">korcsoport </w:t>
      </w:r>
      <w:r w:rsidRPr="000039A9">
        <w:t>ebéd)</w:t>
      </w:r>
    </w:p>
    <w:p w:rsidR="00A650C0" w:rsidRDefault="00A650C0" w:rsidP="00A650C0">
      <w:pPr>
        <w:pStyle w:val="Standard"/>
        <w:ind w:firstLine="709"/>
      </w:pPr>
    </w:p>
    <w:p w:rsidR="00A650C0" w:rsidRPr="000039A9" w:rsidRDefault="00A650C0" w:rsidP="00A650C0">
      <w:pPr>
        <w:pStyle w:val="Standard"/>
        <w:ind w:firstLine="709"/>
      </w:pPr>
      <w:r w:rsidRPr="000039A9">
        <w:t>Napi egyszeri étkezés térítési díja:</w:t>
      </w:r>
      <w:r w:rsidRPr="000039A9">
        <w:tab/>
      </w:r>
      <w:r w:rsidRPr="000039A9">
        <w:tab/>
      </w:r>
      <w:r w:rsidRPr="000039A9">
        <w:tab/>
      </w:r>
      <w:r w:rsidRPr="000039A9">
        <w:tab/>
      </w:r>
      <w:r>
        <w:tab/>
      </w:r>
      <w:r w:rsidRPr="000039A9">
        <w:rPr>
          <w:b/>
        </w:rPr>
        <w:t>4</w:t>
      </w:r>
      <w:r>
        <w:rPr>
          <w:b/>
        </w:rPr>
        <w:t>35</w:t>
      </w:r>
      <w:r w:rsidRPr="000039A9">
        <w:rPr>
          <w:b/>
        </w:rPr>
        <w:t>.-Ft/nap/adag</w:t>
      </w:r>
    </w:p>
    <w:p w:rsidR="00A650C0" w:rsidRPr="000039A9" w:rsidRDefault="00A650C0" w:rsidP="00A650C0">
      <w:pPr>
        <w:pStyle w:val="Standard"/>
        <w:numPr>
          <w:ilvl w:val="0"/>
          <w:numId w:val="3"/>
        </w:numPr>
      </w:pPr>
      <w:r>
        <w:t xml:space="preserve">korcsoport </w:t>
      </w:r>
      <w:r w:rsidRPr="000039A9">
        <w:t>ebéd)</w:t>
      </w:r>
    </w:p>
    <w:p w:rsidR="00A650C0" w:rsidRPr="000039A9" w:rsidRDefault="00A650C0" w:rsidP="00A650C0">
      <w:pPr>
        <w:pStyle w:val="Standard"/>
        <w:ind w:firstLine="709"/>
      </w:pP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  <w:jc w:val="both"/>
      </w:pPr>
      <w:r w:rsidRPr="000039A9">
        <w:t>A feltüntetett térítési díjak</w:t>
      </w:r>
      <w:r>
        <w:t xml:space="preserve"> 0-., és 5.- Ft-ra kerekítettek és </w:t>
      </w:r>
      <w:r w:rsidRPr="000039A9">
        <w:t>az általános forgalmi adót is tartalmazzák.</w:t>
      </w: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</w:p>
    <w:p w:rsidR="00A650C0" w:rsidRPr="000039A9" w:rsidRDefault="00A650C0" w:rsidP="00A650C0">
      <w:pPr>
        <w:pStyle w:val="Standard"/>
      </w:pPr>
    </w:p>
    <w:sectPr w:rsidR="00A650C0" w:rsidRPr="0000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AAAA+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148"/>
    <w:multiLevelType w:val="hybridMultilevel"/>
    <w:tmpl w:val="09EE3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7805"/>
    <w:multiLevelType w:val="hybridMultilevel"/>
    <w:tmpl w:val="4302F184"/>
    <w:lvl w:ilvl="0" w:tplc="A4FE2DB4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4D5C0E"/>
    <w:multiLevelType w:val="hybridMultilevel"/>
    <w:tmpl w:val="92568AA6"/>
    <w:lvl w:ilvl="0" w:tplc="A4FE2DB4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1B"/>
    <w:rsid w:val="00104078"/>
    <w:rsid w:val="00176D03"/>
    <w:rsid w:val="00281C5D"/>
    <w:rsid w:val="00326A63"/>
    <w:rsid w:val="0033105F"/>
    <w:rsid w:val="004038A9"/>
    <w:rsid w:val="004914C3"/>
    <w:rsid w:val="00612574"/>
    <w:rsid w:val="0069421B"/>
    <w:rsid w:val="006A4CED"/>
    <w:rsid w:val="007D6F44"/>
    <w:rsid w:val="007F69F1"/>
    <w:rsid w:val="008F473A"/>
    <w:rsid w:val="00A22B7D"/>
    <w:rsid w:val="00A650C0"/>
    <w:rsid w:val="00AA68C4"/>
    <w:rsid w:val="00B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4BF5"/>
  <w15:chartTrackingRefBased/>
  <w15:docId w15:val="{0B90D574-966A-463A-90D9-A0F0938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94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9421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69421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9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9421B"/>
    <w:rPr>
      <w:b/>
      <w:bCs/>
    </w:rPr>
  </w:style>
  <w:style w:type="character" w:styleId="Kiemels">
    <w:name w:val="Emphasis"/>
    <w:basedOn w:val="Bekezdsalapbettpusa"/>
    <w:uiPriority w:val="20"/>
    <w:qFormat/>
    <w:rsid w:val="0069421B"/>
    <w:rPr>
      <w:i/>
      <w:iCs/>
    </w:rPr>
  </w:style>
  <w:style w:type="character" w:customStyle="1" w:styleId="wffiletext">
    <w:name w:val="wf_file_text"/>
    <w:basedOn w:val="Bekezdsalapbettpusa"/>
    <w:rsid w:val="0069421B"/>
  </w:style>
  <w:style w:type="paragraph" w:styleId="Listaszerbekezds">
    <w:name w:val="List Paragraph"/>
    <w:basedOn w:val="Norml"/>
    <w:uiPriority w:val="34"/>
    <w:qFormat/>
    <w:rsid w:val="006A4CED"/>
    <w:pPr>
      <w:ind w:left="720"/>
      <w:contextualSpacing/>
    </w:pPr>
  </w:style>
  <w:style w:type="paragraph" w:customStyle="1" w:styleId="Standard">
    <w:name w:val="Standard"/>
    <w:rsid w:val="00281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4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oros.hu" TargetMode="External"/><Relationship Id="rId5" Type="http://schemas.openxmlformats.org/officeDocument/2006/relationships/hyperlink" Target="http://www.osto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Zsóka</dc:creator>
  <cp:keywords/>
  <dc:description/>
  <cp:lastModifiedBy>Zsóka</cp:lastModifiedBy>
  <cp:revision>5</cp:revision>
  <cp:lastPrinted>2018-04-10T13:38:00Z</cp:lastPrinted>
  <dcterms:created xsi:type="dcterms:W3CDTF">2018-04-10T13:44:00Z</dcterms:created>
  <dcterms:modified xsi:type="dcterms:W3CDTF">2018-04-10T14:11:00Z</dcterms:modified>
</cp:coreProperties>
</file>