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66" w:rsidRPr="006000C9" w:rsidRDefault="00FA3A66" w:rsidP="00FA3A66">
      <w:pPr>
        <w:suppressAutoHyphens/>
        <w:jc w:val="center"/>
        <w:rPr>
          <w:rFonts w:eastAsia="Calibri" w:cs="Calibri"/>
          <w:b/>
          <w:bCs/>
          <w:lang w:eastAsia="ar-SA"/>
        </w:rPr>
      </w:pPr>
      <w:r w:rsidRPr="006000C9">
        <w:rPr>
          <w:rFonts w:eastAsia="Calibri" w:cs="Calibri"/>
          <w:b/>
          <w:bCs/>
          <w:lang w:eastAsia="ar-SA"/>
        </w:rPr>
        <w:t xml:space="preserve">Ostoros Községi Önkormányzat </w:t>
      </w:r>
    </w:p>
    <w:p w:rsidR="00FA3A66" w:rsidRPr="006000C9" w:rsidRDefault="00FA3A66" w:rsidP="00FA3A66">
      <w:pPr>
        <w:suppressAutoHyphens/>
        <w:jc w:val="center"/>
        <w:rPr>
          <w:rFonts w:eastAsia="Calibri" w:cs="Calibri"/>
          <w:b/>
          <w:bCs/>
          <w:lang w:eastAsia="ar-SA"/>
        </w:rPr>
      </w:pPr>
      <w:r>
        <w:rPr>
          <w:rFonts w:eastAsia="Calibri" w:cs="Calibri"/>
          <w:b/>
          <w:bCs/>
          <w:lang w:eastAsia="ar-SA"/>
        </w:rPr>
        <w:t>9/2018.(VI.26.</w:t>
      </w:r>
      <w:r w:rsidRPr="006000C9">
        <w:rPr>
          <w:rFonts w:eastAsia="Calibri" w:cs="Calibri"/>
          <w:b/>
          <w:bCs/>
          <w:lang w:eastAsia="ar-SA"/>
        </w:rPr>
        <w:t>) önkormányzati rendelete</w:t>
      </w:r>
    </w:p>
    <w:p w:rsidR="00FA3A66" w:rsidRPr="006000C9" w:rsidRDefault="00FA3A66" w:rsidP="00FA3A66">
      <w:pPr>
        <w:suppressAutoHyphens/>
        <w:jc w:val="center"/>
        <w:rPr>
          <w:b/>
        </w:rPr>
      </w:pPr>
      <w:r w:rsidRPr="006000C9">
        <w:rPr>
          <w:b/>
        </w:rPr>
        <w:t>a környezetvédelemről szóló 12/2011. (V. 31.) önkormányzati rendelete módosításáról</w:t>
      </w:r>
    </w:p>
    <w:p w:rsidR="00FA3A66" w:rsidRDefault="00FA3A66" w:rsidP="00FA3A66">
      <w:pPr>
        <w:suppressAutoHyphens/>
        <w:spacing w:line="276" w:lineRule="auto"/>
        <w:rPr>
          <w:b/>
        </w:rPr>
      </w:pPr>
    </w:p>
    <w:p w:rsidR="00FA3A66" w:rsidRPr="006000C9" w:rsidRDefault="00FA3A66" w:rsidP="00FA3A66">
      <w:pPr>
        <w:numPr>
          <w:ilvl w:val="0"/>
          <w:numId w:val="1"/>
        </w:numPr>
        <w:suppressAutoHyphens/>
        <w:spacing w:line="276" w:lineRule="auto"/>
        <w:jc w:val="center"/>
        <w:rPr>
          <w:rFonts w:eastAsia="Calibri"/>
          <w:b/>
          <w:lang w:eastAsia="ar-SA"/>
        </w:rPr>
      </w:pPr>
      <w:r w:rsidRPr="006000C9">
        <w:rPr>
          <w:rFonts w:eastAsia="Calibri"/>
          <w:b/>
          <w:lang w:eastAsia="ar-SA"/>
        </w:rPr>
        <w:t>§</w:t>
      </w:r>
    </w:p>
    <w:p w:rsidR="00FA3A66" w:rsidRDefault="00FA3A66" w:rsidP="00FA3A66">
      <w:pPr>
        <w:suppressAutoHyphens/>
        <w:spacing w:after="200"/>
        <w:jc w:val="both"/>
      </w:pPr>
      <w:r w:rsidRPr="006000C9">
        <w:t>Ostoros Községi Önkormányzat Képviselő-testületének környezetvédelemről szóló 12/2011. (V. 31.) önkormányzati rendelete (továbbiakban</w:t>
      </w:r>
      <w:r>
        <w:t>: r</w:t>
      </w:r>
      <w:r w:rsidRPr="006000C9">
        <w:t xml:space="preserve">endelet) </w:t>
      </w:r>
      <w:r>
        <w:t>11. § (1) bekezdése az alábbiak szerint módosul:</w:t>
      </w:r>
    </w:p>
    <w:p w:rsidR="00FA3A66" w:rsidRDefault="00FA3A66" w:rsidP="00FA3A66">
      <w:pPr>
        <w:autoSpaceDE w:val="0"/>
        <w:autoSpaceDN w:val="0"/>
        <w:adjustRightInd w:val="0"/>
        <w:rPr>
          <w:b/>
        </w:rPr>
      </w:pPr>
      <w:r>
        <w:rPr>
          <w:b/>
        </w:rPr>
        <w:t>„11</w:t>
      </w:r>
      <w:r w:rsidRPr="00594709">
        <w:rPr>
          <w:b/>
        </w:rPr>
        <w:t>. §</w:t>
      </w:r>
    </w:p>
    <w:p w:rsidR="00FA3A66" w:rsidRPr="00594709" w:rsidRDefault="00FA3A66" w:rsidP="00FA3A66">
      <w:pPr>
        <w:autoSpaceDE w:val="0"/>
        <w:autoSpaceDN w:val="0"/>
        <w:adjustRightInd w:val="0"/>
        <w:jc w:val="center"/>
        <w:rPr>
          <w:b/>
        </w:rPr>
      </w:pPr>
    </w:p>
    <w:p w:rsidR="00FA3A66" w:rsidRPr="004B32B8" w:rsidRDefault="00FA3A66" w:rsidP="00FA3A66">
      <w:pPr>
        <w:numPr>
          <w:ilvl w:val="0"/>
          <w:numId w:val="2"/>
        </w:numPr>
        <w:tabs>
          <w:tab w:val="left" w:pos="540"/>
        </w:tabs>
        <w:jc w:val="both"/>
        <w:rPr>
          <w:b/>
        </w:rPr>
      </w:pPr>
      <w:r w:rsidRPr="00F933F1">
        <w:t>A már kiépített és üzemelő csatornahálózatra a polgármesterhez benyújtott kérelem alapján kötött megállapodás szerint lehet</w:t>
      </w:r>
      <w:r>
        <w:t xml:space="preserve"> díjtalanul lehet</w:t>
      </w:r>
      <w:r w:rsidRPr="00F933F1">
        <w:t xml:space="preserve"> rácsatlakozni.</w:t>
      </w:r>
      <w:r>
        <w:t xml:space="preserve"> A polgármester ad engedélyt a rácsatlakozásra.”</w:t>
      </w:r>
    </w:p>
    <w:p w:rsidR="00FA3A66" w:rsidRDefault="00FA3A66" w:rsidP="00FA3A66">
      <w:pPr>
        <w:pStyle w:val="NormlWeb"/>
        <w:numPr>
          <w:ilvl w:val="0"/>
          <w:numId w:val="1"/>
        </w:numPr>
        <w:jc w:val="center"/>
      </w:pPr>
      <w:r>
        <w:t>§</w:t>
      </w:r>
    </w:p>
    <w:p w:rsidR="00FA3A66" w:rsidRPr="006000C9" w:rsidRDefault="00FA3A66" w:rsidP="00FA3A66">
      <w:pPr>
        <w:spacing w:before="100" w:beforeAutospacing="1" w:after="240"/>
        <w:jc w:val="both"/>
        <w:rPr>
          <w:rFonts w:eastAsia="Calibri"/>
          <w:lang w:eastAsia="ar-SA"/>
        </w:rPr>
      </w:pPr>
      <w:r w:rsidRPr="006000C9">
        <w:rPr>
          <w:rFonts w:eastAsia="Calibri"/>
          <w:lang w:eastAsia="ar-SA"/>
        </w:rPr>
        <w:t>E rendelet kihirdetését követő napon lép hatályba.</w:t>
      </w:r>
    </w:p>
    <w:p w:rsidR="00FA3A66" w:rsidRPr="006000C9" w:rsidRDefault="00FA3A66" w:rsidP="00FA3A66">
      <w:pPr>
        <w:spacing w:before="100" w:beforeAutospacing="1" w:after="240"/>
        <w:jc w:val="both"/>
        <w:rPr>
          <w:rFonts w:eastAsia="Calibri"/>
          <w:lang w:eastAsia="ar-SA"/>
        </w:rPr>
      </w:pPr>
    </w:p>
    <w:p w:rsidR="00FA3A66" w:rsidRPr="006000C9" w:rsidRDefault="00FA3A66" w:rsidP="00FA3A66">
      <w:pPr>
        <w:jc w:val="both"/>
        <w:rPr>
          <w:rFonts w:eastAsia="Calibri"/>
          <w:b/>
          <w:lang w:eastAsia="ar-SA"/>
        </w:rPr>
      </w:pPr>
      <w:r w:rsidRPr="006000C9">
        <w:rPr>
          <w:rFonts w:eastAsia="Calibri"/>
          <w:b/>
          <w:lang w:eastAsia="ar-SA"/>
        </w:rPr>
        <w:t>Böjt László</w:t>
      </w:r>
      <w:r>
        <w:rPr>
          <w:rFonts w:eastAsia="Calibri"/>
          <w:b/>
          <w:lang w:eastAsia="ar-SA"/>
        </w:rPr>
        <w:t xml:space="preserve"> </w:t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  <w:t>Vasas Ágostonné</w:t>
      </w:r>
      <w:r>
        <w:rPr>
          <w:rFonts w:eastAsia="Calibri"/>
          <w:b/>
          <w:lang w:eastAsia="ar-SA"/>
        </w:rPr>
        <w:t xml:space="preserve"> </w:t>
      </w:r>
    </w:p>
    <w:p w:rsidR="00FA3A66" w:rsidRPr="006000C9" w:rsidRDefault="00FA3A66" w:rsidP="00FA3A66">
      <w:pPr>
        <w:jc w:val="both"/>
        <w:rPr>
          <w:rFonts w:eastAsia="Calibri"/>
          <w:b/>
          <w:lang w:eastAsia="ar-SA"/>
        </w:rPr>
      </w:pPr>
      <w:r w:rsidRPr="006000C9">
        <w:rPr>
          <w:rFonts w:eastAsia="Calibri"/>
          <w:b/>
          <w:lang w:eastAsia="ar-SA"/>
        </w:rPr>
        <w:t>polgármester</w:t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ab/>
      </w:r>
      <w:r>
        <w:rPr>
          <w:rFonts w:eastAsia="Calibri"/>
          <w:b/>
          <w:lang w:eastAsia="ar-SA"/>
        </w:rPr>
        <w:tab/>
      </w:r>
      <w:r w:rsidRPr="006000C9">
        <w:rPr>
          <w:rFonts w:eastAsia="Calibri"/>
          <w:b/>
          <w:lang w:eastAsia="ar-SA"/>
        </w:rPr>
        <w:t>jegyző</w:t>
      </w:r>
    </w:p>
    <w:p w:rsidR="00FA3A66" w:rsidRPr="006000C9" w:rsidRDefault="00FA3A66" w:rsidP="00FA3A66">
      <w:pPr>
        <w:jc w:val="both"/>
      </w:pPr>
    </w:p>
    <w:p w:rsidR="00FA3A66" w:rsidRPr="006000C9" w:rsidRDefault="00FA3A66" w:rsidP="00FA3A66">
      <w:pPr>
        <w:jc w:val="both"/>
        <w:rPr>
          <w:b/>
        </w:rPr>
      </w:pPr>
      <w:r w:rsidRPr="006000C9">
        <w:rPr>
          <w:b/>
        </w:rPr>
        <w:t>A rendelet elfogadásra került:</w:t>
      </w:r>
      <w:r>
        <w:rPr>
          <w:b/>
        </w:rPr>
        <w:t xml:space="preserve"> 2018. 06. 25.</w:t>
      </w:r>
    </w:p>
    <w:p w:rsidR="00FA3A66" w:rsidRPr="006000C9" w:rsidRDefault="00FA3A66" w:rsidP="00FA3A66">
      <w:pPr>
        <w:jc w:val="both"/>
        <w:rPr>
          <w:b/>
        </w:rPr>
      </w:pPr>
      <w:r w:rsidRPr="006000C9">
        <w:rPr>
          <w:b/>
        </w:rPr>
        <w:t>A rendelet kihirdetésre került:</w:t>
      </w:r>
      <w:r>
        <w:rPr>
          <w:b/>
        </w:rPr>
        <w:t>2018. 06. 26.</w:t>
      </w:r>
    </w:p>
    <w:p w:rsidR="00FA3A66" w:rsidRPr="006000C9" w:rsidRDefault="00FA3A66" w:rsidP="00FA3A66">
      <w:pPr>
        <w:jc w:val="both"/>
        <w:rPr>
          <w:b/>
        </w:rPr>
      </w:pPr>
    </w:p>
    <w:p w:rsidR="00FA3A66" w:rsidRPr="006000C9" w:rsidRDefault="00FA3A66" w:rsidP="00FA3A66">
      <w:pPr>
        <w:jc w:val="both"/>
        <w:rPr>
          <w:b/>
        </w:rPr>
      </w:pPr>
    </w:p>
    <w:p w:rsidR="00FA3A66" w:rsidRPr="006000C9" w:rsidRDefault="00FA3A66" w:rsidP="00FA3A66">
      <w:pPr>
        <w:jc w:val="both"/>
        <w:rPr>
          <w:b/>
        </w:rPr>
      </w:pPr>
      <w:r w:rsidRPr="006000C9">
        <w:rPr>
          <w:b/>
        </w:rPr>
        <w:t>Vasas Ágostonné</w:t>
      </w:r>
    </w:p>
    <w:p w:rsidR="00FA3A66" w:rsidRPr="00B711F0" w:rsidRDefault="00FA3A66" w:rsidP="00FA3A66">
      <w:pPr>
        <w:jc w:val="both"/>
        <w:rPr>
          <w:b/>
        </w:rPr>
      </w:pPr>
      <w:r w:rsidRPr="006000C9">
        <w:rPr>
          <w:b/>
        </w:rPr>
        <w:t>jegyző</w:t>
      </w:r>
    </w:p>
    <w:p w:rsidR="00FA3A66" w:rsidRDefault="00FA3A66">
      <w:bookmarkStart w:id="0" w:name="_GoBack"/>
      <w:bookmarkEnd w:id="0"/>
    </w:p>
    <w:sectPr w:rsidR="00FA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6FF"/>
    <w:multiLevelType w:val="hybridMultilevel"/>
    <w:tmpl w:val="CC764DEE"/>
    <w:lvl w:ilvl="0" w:tplc="1C9018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634"/>
    <w:multiLevelType w:val="hybridMultilevel"/>
    <w:tmpl w:val="0C5A5E02"/>
    <w:lvl w:ilvl="0" w:tplc="DF78BC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66"/>
    <w:rsid w:val="00F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6A52-D21B-4415-A6ED-213D3B97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3A6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A3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Zsoka</dc:creator>
  <cp:keywords/>
  <dc:description/>
  <cp:lastModifiedBy>Zsoka</cp:lastModifiedBy>
  <cp:revision>1</cp:revision>
  <dcterms:created xsi:type="dcterms:W3CDTF">2018-07-03T09:57:00Z</dcterms:created>
  <dcterms:modified xsi:type="dcterms:W3CDTF">2018-07-03T09:58:00Z</dcterms:modified>
</cp:coreProperties>
</file>